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ACE" w:rsidRPr="00911ACE" w:rsidRDefault="00911ACE" w:rsidP="00DE7FD6">
      <w:pPr>
        <w:ind w:right="1960"/>
        <w:jc w:val="left"/>
        <w:rPr>
          <w:rFonts w:asciiTheme="minorEastAsia" w:hAnsiTheme="minorEastAsia"/>
          <w:b/>
          <w:sz w:val="28"/>
          <w:szCs w:val="28"/>
          <w:shd w:val="clear" w:color="auto" w:fill="FFFFFF"/>
          <w:lang w:bidi="ar"/>
        </w:rPr>
      </w:pPr>
      <w:bookmarkStart w:id="0" w:name="_GoBack"/>
      <w:bookmarkEnd w:id="0"/>
      <w:r w:rsidRPr="00911ACE">
        <w:rPr>
          <w:rFonts w:asciiTheme="minorEastAsia" w:hAnsiTheme="minorEastAsia" w:hint="eastAsia"/>
          <w:b/>
          <w:sz w:val="28"/>
          <w:szCs w:val="28"/>
          <w:shd w:val="clear" w:color="auto" w:fill="FFFFFF"/>
          <w:lang w:bidi="ar"/>
        </w:rPr>
        <w:t>附件1</w:t>
      </w:r>
    </w:p>
    <w:p w:rsidR="00911ACE" w:rsidRPr="007836C3" w:rsidRDefault="00911ACE" w:rsidP="007836C3">
      <w:pPr>
        <w:jc w:val="center"/>
        <w:rPr>
          <w:rFonts w:asciiTheme="majorEastAsia" w:eastAsiaTheme="majorEastAsia" w:hAnsiTheme="majorEastAsia"/>
          <w:b/>
          <w:sz w:val="28"/>
          <w:szCs w:val="28"/>
          <w:shd w:val="clear" w:color="auto" w:fill="FFFFFF"/>
          <w:lang w:bidi="ar"/>
        </w:rPr>
      </w:pPr>
      <w:r w:rsidRPr="007836C3">
        <w:rPr>
          <w:rFonts w:asciiTheme="majorEastAsia" w:eastAsiaTheme="majorEastAsia" w:hAnsiTheme="majorEastAsia" w:cs="方正小标宋简体"/>
          <w:b/>
          <w:color w:val="000000"/>
          <w:sz w:val="28"/>
          <w:szCs w:val="28"/>
        </w:rPr>
        <w:t>2017</w:t>
      </w:r>
      <w:r w:rsidRPr="007836C3">
        <w:rPr>
          <w:rFonts w:asciiTheme="majorEastAsia" w:eastAsiaTheme="majorEastAsia" w:hAnsiTheme="majorEastAsia" w:cs="方正小标宋简体" w:hint="eastAsia"/>
          <w:b/>
          <w:color w:val="000000"/>
          <w:sz w:val="28"/>
          <w:szCs w:val="28"/>
        </w:rPr>
        <w:t>年河南省高等教育教学改革研究与实践项目立项名单</w:t>
      </w:r>
    </w:p>
    <w:tbl>
      <w:tblPr>
        <w:tblW w:w="10211" w:type="dxa"/>
        <w:jc w:val="center"/>
        <w:tblLook w:val="0000" w:firstRow="0" w:lastRow="0" w:firstColumn="0" w:lastColumn="0" w:noHBand="0" w:noVBand="0"/>
      </w:tblPr>
      <w:tblGrid>
        <w:gridCol w:w="1656"/>
        <w:gridCol w:w="1966"/>
        <w:gridCol w:w="997"/>
        <w:gridCol w:w="2889"/>
        <w:gridCol w:w="1843"/>
        <w:gridCol w:w="860"/>
      </w:tblGrid>
      <w:tr w:rsidR="00911ACE" w:rsidRPr="007836C3" w:rsidTr="007836C3">
        <w:trPr>
          <w:trHeight w:val="448"/>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1ACE" w:rsidRPr="007836C3" w:rsidRDefault="00DA5856" w:rsidP="00911ACE">
            <w:pPr>
              <w:widowControl/>
              <w:snapToGrid w:val="0"/>
              <w:jc w:val="center"/>
              <w:rPr>
                <w:rFonts w:asciiTheme="majorEastAsia" w:eastAsiaTheme="majorEastAsia" w:hAnsiTheme="majorEastAsia"/>
                <w:kern w:val="0"/>
                <w:sz w:val="24"/>
                <w:szCs w:val="24"/>
              </w:rPr>
            </w:pPr>
            <w:r w:rsidRPr="007836C3">
              <w:rPr>
                <w:rFonts w:asciiTheme="majorEastAsia" w:eastAsiaTheme="majorEastAsia" w:hAnsiTheme="majorEastAsia" w:hint="eastAsia"/>
                <w:kern w:val="0"/>
                <w:sz w:val="24"/>
                <w:szCs w:val="24"/>
              </w:rPr>
              <w:t>项目编号</w:t>
            </w:r>
          </w:p>
        </w:tc>
        <w:tc>
          <w:tcPr>
            <w:tcW w:w="1966" w:type="dxa"/>
            <w:tcBorders>
              <w:top w:val="single" w:sz="4" w:space="0" w:color="auto"/>
              <w:left w:val="nil"/>
              <w:bottom w:val="single" w:sz="4" w:space="0" w:color="auto"/>
              <w:right w:val="single" w:sz="4" w:space="0" w:color="auto"/>
            </w:tcBorders>
            <w:shd w:val="clear" w:color="auto" w:fill="auto"/>
            <w:vAlign w:val="center"/>
          </w:tcPr>
          <w:p w:rsidR="00911ACE" w:rsidRPr="007836C3" w:rsidRDefault="00911ACE" w:rsidP="00911ACE">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项目名称</w:t>
            </w:r>
          </w:p>
        </w:tc>
        <w:tc>
          <w:tcPr>
            <w:tcW w:w="997" w:type="dxa"/>
            <w:tcBorders>
              <w:top w:val="single" w:sz="4" w:space="0" w:color="auto"/>
              <w:left w:val="nil"/>
              <w:bottom w:val="single" w:sz="4" w:space="0" w:color="auto"/>
              <w:right w:val="single" w:sz="4" w:space="0" w:color="auto"/>
            </w:tcBorders>
            <w:shd w:val="clear" w:color="auto" w:fill="auto"/>
            <w:vAlign w:val="center"/>
          </w:tcPr>
          <w:p w:rsidR="00911ACE" w:rsidRPr="007836C3" w:rsidRDefault="00911ACE" w:rsidP="00911ACE">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主持人</w:t>
            </w:r>
          </w:p>
        </w:tc>
        <w:tc>
          <w:tcPr>
            <w:tcW w:w="2889" w:type="dxa"/>
            <w:tcBorders>
              <w:top w:val="single" w:sz="4" w:space="0" w:color="auto"/>
              <w:left w:val="nil"/>
              <w:bottom w:val="single" w:sz="4" w:space="0" w:color="auto"/>
              <w:right w:val="single" w:sz="4" w:space="0" w:color="auto"/>
            </w:tcBorders>
            <w:shd w:val="clear" w:color="auto" w:fill="auto"/>
            <w:vAlign w:val="center"/>
          </w:tcPr>
          <w:p w:rsidR="00911ACE" w:rsidRPr="007836C3" w:rsidRDefault="00911ACE" w:rsidP="00911ACE">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主要成员</w:t>
            </w:r>
          </w:p>
        </w:tc>
        <w:tc>
          <w:tcPr>
            <w:tcW w:w="1843" w:type="dxa"/>
            <w:tcBorders>
              <w:top w:val="single" w:sz="4" w:space="0" w:color="auto"/>
              <w:left w:val="nil"/>
              <w:bottom w:val="single" w:sz="4" w:space="0" w:color="auto"/>
              <w:right w:val="single" w:sz="4" w:space="0" w:color="auto"/>
            </w:tcBorders>
            <w:shd w:val="clear" w:color="auto" w:fill="auto"/>
            <w:vAlign w:val="center"/>
          </w:tcPr>
          <w:p w:rsidR="00911ACE" w:rsidRPr="007836C3" w:rsidRDefault="00911ACE" w:rsidP="00911ACE">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完成单位</w:t>
            </w:r>
          </w:p>
        </w:tc>
        <w:tc>
          <w:tcPr>
            <w:tcW w:w="860" w:type="dxa"/>
            <w:tcBorders>
              <w:top w:val="single" w:sz="4" w:space="0" w:color="auto"/>
              <w:left w:val="nil"/>
              <w:bottom w:val="single" w:sz="4" w:space="0" w:color="auto"/>
              <w:right w:val="single" w:sz="4" w:space="0" w:color="auto"/>
            </w:tcBorders>
            <w:shd w:val="clear" w:color="auto" w:fill="auto"/>
            <w:vAlign w:val="center"/>
          </w:tcPr>
          <w:p w:rsidR="00911ACE" w:rsidRPr="007836C3" w:rsidRDefault="00911ACE" w:rsidP="00911ACE">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类别</w:t>
            </w:r>
          </w:p>
        </w:tc>
      </w:tr>
      <w:tr w:rsidR="005F1788" w:rsidRPr="007836C3" w:rsidTr="007836C3">
        <w:trPr>
          <w:trHeight w:val="448"/>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2017SJGLX147</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以优质高等职业院校建设为龙头的高等职业教育创新发展行动计划实施与研究</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胡龙廷</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王宏颖、席东河、郭威、范国辉、朱成俊、张方方、王浩、杨俊峰、张季萌、靳果、李超、鲁德江</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ind w:rightChars="-36" w:right="-76"/>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河南国防科技工业高等职业教育集团</w:t>
            </w:r>
            <w:r>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豫西工业集团有限公司</w:t>
            </w:r>
            <w:r w:rsidRPr="007836C3">
              <w:rPr>
                <w:rFonts w:asciiTheme="majorEastAsia" w:eastAsiaTheme="majorEastAsia" w:hAnsiTheme="majorEastAsia" w:cs="Courier New" w:hint="eastAsia"/>
                <w:spacing w:val="-6"/>
                <w:kern w:val="0"/>
                <w:sz w:val="24"/>
                <w:szCs w:val="24"/>
              </w:rPr>
              <w:t>南阳市红阳锻造有限公司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宋体" w:hint="eastAsia"/>
                <w:kern w:val="0"/>
                <w:sz w:val="24"/>
                <w:szCs w:val="24"/>
              </w:rPr>
              <w:t>省级重点项目</w:t>
            </w:r>
          </w:p>
        </w:tc>
      </w:tr>
      <w:tr w:rsidR="005F1788" w:rsidRPr="007836C3" w:rsidTr="007836C3">
        <w:trPr>
          <w:trHeight w:val="448"/>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2017SJGLX559</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高等学校人文教育与科学教育相融合的研究与实践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温道军</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马小兵、余小飞、周大鹏、马勇亮、赵霞、侯卓、张海滨、杜媛媛、刘　斌、杨继良</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华北水利水电大学</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448"/>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2017SJGLX558</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创新创业</w:t>
            </w:r>
            <w:r w:rsidRPr="007836C3">
              <w:rPr>
                <w:rFonts w:asciiTheme="majorEastAsia" w:eastAsiaTheme="majorEastAsia" w:hAnsiTheme="majorEastAsia" w:cs="Courier New" w:hint="eastAsia"/>
                <w:spacing w:val="-16"/>
                <w:kern w:val="0"/>
                <w:sz w:val="24"/>
                <w:szCs w:val="24"/>
              </w:rPr>
              <w:t>教育课程体系建设的研究与实践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王仁伟</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贾杏、丁君、刘昊觊、薛书彦、赵海娟、李先会、冯果果、陈国平、刘广宁</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spacing w:val="-16"/>
                <w:kern w:val="0"/>
                <w:sz w:val="24"/>
                <w:szCs w:val="24"/>
              </w:rPr>
              <w:t>乐凯华光印刷科技有限公司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2017SJGLX144</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基于生源素质差异化和发展诉求多样化的高职教育分类培养模式的研究与实践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贾庆成</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王林生、王磊、马建军、谢颖川、马瑛、张志伟、马雪、马琰、王存才、凌涛</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南阳鸣仁汇装饰工程有限公司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省级重点项目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2017SJGLX145</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高职现代学徒制人才培养模式的探索与实践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曹双梅</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王劲松、</w:t>
            </w:r>
            <w:r>
              <w:rPr>
                <w:rFonts w:asciiTheme="majorEastAsia" w:eastAsiaTheme="majorEastAsia" w:hAnsiTheme="majorEastAsia" w:cs="Courier New" w:hint="eastAsia"/>
                <w:kern w:val="0"/>
                <w:sz w:val="24"/>
                <w:szCs w:val="24"/>
              </w:rPr>
              <w:t>曹</w:t>
            </w:r>
            <w:r w:rsidRPr="007836C3">
              <w:rPr>
                <w:rFonts w:asciiTheme="majorEastAsia" w:eastAsiaTheme="majorEastAsia" w:hAnsiTheme="majorEastAsia" w:cs="Courier New" w:hint="eastAsia"/>
                <w:kern w:val="0"/>
                <w:sz w:val="24"/>
                <w:szCs w:val="24"/>
              </w:rPr>
              <w:t>辉、张玉华、李诗泉、曲令晋、马磊娟、郭仓库、</w:t>
            </w:r>
            <w:r>
              <w:rPr>
                <w:rFonts w:asciiTheme="majorEastAsia" w:eastAsiaTheme="majorEastAsia" w:hAnsiTheme="majorEastAsia" w:cs="Courier New" w:hint="eastAsia"/>
                <w:kern w:val="0"/>
                <w:sz w:val="24"/>
                <w:szCs w:val="24"/>
              </w:rPr>
              <w:t>余</w:t>
            </w:r>
            <w:r w:rsidRPr="007836C3">
              <w:rPr>
                <w:rFonts w:asciiTheme="majorEastAsia" w:eastAsiaTheme="majorEastAsia" w:hAnsiTheme="majorEastAsia" w:cs="Courier New" w:hint="eastAsia"/>
                <w:kern w:val="0"/>
                <w:sz w:val="24"/>
                <w:szCs w:val="24"/>
              </w:rPr>
              <w:t>森、吴　倩、</w:t>
            </w:r>
            <w:r>
              <w:rPr>
                <w:rFonts w:asciiTheme="majorEastAsia" w:eastAsiaTheme="majorEastAsia" w:hAnsiTheme="majorEastAsia" w:cs="Courier New" w:hint="eastAsia"/>
                <w:kern w:val="0"/>
                <w:sz w:val="24"/>
                <w:szCs w:val="24"/>
              </w:rPr>
              <w:t>曾</w:t>
            </w:r>
            <w:r w:rsidRPr="007836C3">
              <w:rPr>
                <w:rFonts w:asciiTheme="majorEastAsia" w:eastAsiaTheme="majorEastAsia" w:hAnsiTheme="majorEastAsia" w:cs="Courier New" w:hint="eastAsia"/>
                <w:kern w:val="0"/>
                <w:sz w:val="24"/>
                <w:szCs w:val="24"/>
              </w:rPr>
              <w:t>川</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spacing w:val="-20"/>
                <w:kern w:val="0"/>
                <w:sz w:val="24"/>
                <w:szCs w:val="24"/>
              </w:rPr>
              <w:t>重庆长安汽车股份有限公司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省级重点项目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2017SJGLX146</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高职模具专业“两并行、全流程”人才培养模式改革与实践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熊  毅</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王笛、黄建娜、王蕾、孙育竹、高志华、陆茵、董　嫔、李成思、郭君扬、刘清君</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南阳东兴模具中心</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省级重点项目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2017SJGLX560</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高职技能型课程“多元化”考评与反馈机制探索与实践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徐荣政</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张宏阁、涂豫、周伟、邵海泉、宋艳芳、刘春茂、党丽辉、王明绪、曹源、李先明</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南阳安顺汽车销售服务有限公司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2017SJGLX561</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 xml:space="preserve">基于成果导向（OBE）的高职专业课程体系设计研究与实践 </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金  阳</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李荣胜、胡玲玲、王臻卓、陶晋宇、王弥、杨阳、焦欣欣、王柠、陈隽祎、王广亮</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河南英威东风机械制造有限公司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lastRenderedPageBreak/>
              <w:t>2017SJGLX562</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基于产教融合的课程体系改革研究与实践——以计算机类专业为例</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李巧君</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杜恒、李金锁、李伟、郭奇青、杨旭、盛明利、杨腾龙</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南阳市达内软件科技有限公司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2017SJGLX563</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基于校内生产性实训基地的高职商务英语专业校企协同育人模式研究与实践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李舒瑜</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王冕、杨乐、许丰田、邵　杰、龚聪琮、刘鑫、姚姗姗、魏楠、袁晓冬、杜帅、齐智英、刘伟、郭珂</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苏州凌巨网络科技有限公司</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杭州蓝山贸易有限公司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2017SJGLX564</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《技术物理》“双实验”模式教学研究与实践</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罗  萍</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尹社会、皮小力、田睿、徐鸿鹏、高海林、孙迪飞、马睿婧</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r w:rsidR="005F1788" w:rsidRPr="007836C3" w:rsidTr="007836C3">
        <w:trPr>
          <w:trHeight w:val="570"/>
          <w:jc w:val="center"/>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1788" w:rsidRPr="007836C3" w:rsidRDefault="005F1788" w:rsidP="005F1788">
            <w:pPr>
              <w:widowControl/>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2017SJGLX565</w:t>
            </w:r>
          </w:p>
        </w:tc>
        <w:tc>
          <w:tcPr>
            <w:tcW w:w="1966"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河南省高职教育产教融合协同育人模式研究</w:t>
            </w:r>
          </w:p>
        </w:tc>
        <w:tc>
          <w:tcPr>
            <w:tcW w:w="997"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吴希慧</w:t>
            </w:r>
          </w:p>
        </w:tc>
        <w:tc>
          <w:tcPr>
            <w:tcW w:w="2889"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王娜、乔平平、韩宏、田中瑞、李玲、陈晓东、王运军、樊巍巍、潘意青、王志亮</w:t>
            </w:r>
          </w:p>
        </w:tc>
        <w:tc>
          <w:tcPr>
            <w:tcW w:w="1843"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left"/>
              <w:rPr>
                <w:rFonts w:asciiTheme="majorEastAsia" w:eastAsiaTheme="majorEastAsia" w:hAnsiTheme="majorEastAsia" w:cs="Courier New"/>
                <w:kern w:val="0"/>
                <w:sz w:val="24"/>
                <w:szCs w:val="24"/>
              </w:rPr>
            </w:pPr>
            <w:r w:rsidRPr="007836C3">
              <w:rPr>
                <w:rFonts w:asciiTheme="majorEastAsia" w:eastAsiaTheme="majorEastAsia" w:hAnsiTheme="majorEastAsia" w:cs="Courier New" w:hint="eastAsia"/>
                <w:kern w:val="0"/>
                <w:sz w:val="24"/>
                <w:szCs w:val="24"/>
              </w:rPr>
              <w:t>河南工业职业技术学院</w:t>
            </w:r>
            <w:r w:rsidR="001B61D9">
              <w:rPr>
                <w:rFonts w:asciiTheme="majorEastAsia" w:eastAsiaTheme="majorEastAsia" w:hAnsiTheme="majorEastAsia" w:cs="Courier New" w:hint="eastAsia"/>
                <w:kern w:val="0"/>
                <w:sz w:val="24"/>
                <w:szCs w:val="24"/>
              </w:rPr>
              <w:t>、</w:t>
            </w:r>
            <w:r w:rsidRPr="007836C3">
              <w:rPr>
                <w:rFonts w:asciiTheme="majorEastAsia" w:eastAsiaTheme="majorEastAsia" w:hAnsiTheme="majorEastAsia" w:cs="Courier New" w:hint="eastAsia"/>
                <w:kern w:val="0"/>
                <w:sz w:val="24"/>
                <w:szCs w:val="24"/>
              </w:rPr>
              <w:t>河南中光学集团有限公司</w:t>
            </w:r>
          </w:p>
        </w:tc>
        <w:tc>
          <w:tcPr>
            <w:tcW w:w="860" w:type="dxa"/>
            <w:tcBorders>
              <w:top w:val="single" w:sz="4" w:space="0" w:color="auto"/>
              <w:left w:val="nil"/>
              <w:bottom w:val="single" w:sz="4" w:space="0" w:color="auto"/>
              <w:right w:val="single" w:sz="4" w:space="0" w:color="auto"/>
            </w:tcBorders>
            <w:shd w:val="clear" w:color="auto" w:fill="auto"/>
            <w:vAlign w:val="center"/>
          </w:tcPr>
          <w:p w:rsidR="005F1788" w:rsidRPr="007836C3" w:rsidRDefault="005F1788" w:rsidP="005F1788">
            <w:pPr>
              <w:widowControl/>
              <w:snapToGrid w:val="0"/>
              <w:jc w:val="center"/>
              <w:rPr>
                <w:rFonts w:asciiTheme="majorEastAsia" w:eastAsiaTheme="majorEastAsia" w:hAnsiTheme="majorEastAsia" w:cs="宋体"/>
                <w:kern w:val="0"/>
                <w:sz w:val="24"/>
                <w:szCs w:val="24"/>
              </w:rPr>
            </w:pPr>
            <w:r w:rsidRPr="007836C3">
              <w:rPr>
                <w:rFonts w:asciiTheme="majorEastAsia" w:eastAsiaTheme="majorEastAsia" w:hAnsiTheme="majorEastAsia" w:cs="宋体" w:hint="eastAsia"/>
                <w:kern w:val="0"/>
                <w:sz w:val="24"/>
                <w:szCs w:val="24"/>
              </w:rPr>
              <w:t>省级一般项目</w:t>
            </w:r>
          </w:p>
        </w:tc>
      </w:tr>
    </w:tbl>
    <w:p w:rsidR="00880756" w:rsidRPr="000B43D2" w:rsidRDefault="00880756" w:rsidP="007B18B0">
      <w:pPr>
        <w:spacing w:line="0" w:lineRule="atLeast"/>
        <w:jc w:val="left"/>
        <w:rPr>
          <w:rFonts w:ascii="黑体" w:eastAsia="黑体" w:hAnsi="黑体"/>
          <w:sz w:val="28"/>
          <w:u w:val="single"/>
        </w:rPr>
      </w:pPr>
    </w:p>
    <w:sectPr w:rsidR="00880756" w:rsidRPr="000B43D2" w:rsidSect="00880756">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B4E" w:rsidRDefault="00811B4E" w:rsidP="00BA1A78">
      <w:r>
        <w:separator/>
      </w:r>
    </w:p>
  </w:endnote>
  <w:endnote w:type="continuationSeparator" w:id="0">
    <w:p w:rsidR="00811B4E" w:rsidRDefault="00811B4E" w:rsidP="00BA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B4E" w:rsidRDefault="00811B4E" w:rsidP="00BA1A78">
      <w:r>
        <w:separator/>
      </w:r>
    </w:p>
  </w:footnote>
  <w:footnote w:type="continuationSeparator" w:id="0">
    <w:p w:rsidR="00811B4E" w:rsidRDefault="00811B4E" w:rsidP="00BA1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gutterAtTop/>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C00"/>
    <w:rsid w:val="000B253F"/>
    <w:rsid w:val="000B37D1"/>
    <w:rsid w:val="000B43D2"/>
    <w:rsid w:val="000C08B3"/>
    <w:rsid w:val="00111978"/>
    <w:rsid w:val="00196C0F"/>
    <w:rsid w:val="001A0FD0"/>
    <w:rsid w:val="001A188B"/>
    <w:rsid w:val="001B61D9"/>
    <w:rsid w:val="0023744C"/>
    <w:rsid w:val="00290FBC"/>
    <w:rsid w:val="00300828"/>
    <w:rsid w:val="00316301"/>
    <w:rsid w:val="003219BB"/>
    <w:rsid w:val="00331A40"/>
    <w:rsid w:val="0034695C"/>
    <w:rsid w:val="003522C9"/>
    <w:rsid w:val="00370E96"/>
    <w:rsid w:val="00371268"/>
    <w:rsid w:val="003C39CE"/>
    <w:rsid w:val="00416FAB"/>
    <w:rsid w:val="004A6756"/>
    <w:rsid w:val="004B0ED2"/>
    <w:rsid w:val="004C0C7F"/>
    <w:rsid w:val="005A6DF2"/>
    <w:rsid w:val="005F1788"/>
    <w:rsid w:val="00602330"/>
    <w:rsid w:val="006112D2"/>
    <w:rsid w:val="006121BE"/>
    <w:rsid w:val="00644795"/>
    <w:rsid w:val="00653E9B"/>
    <w:rsid w:val="006540F7"/>
    <w:rsid w:val="00656836"/>
    <w:rsid w:val="007005AB"/>
    <w:rsid w:val="007328E7"/>
    <w:rsid w:val="00752C00"/>
    <w:rsid w:val="00765A04"/>
    <w:rsid w:val="007836C3"/>
    <w:rsid w:val="007A0818"/>
    <w:rsid w:val="007A42D6"/>
    <w:rsid w:val="007B18B0"/>
    <w:rsid w:val="007B46B0"/>
    <w:rsid w:val="007C29F6"/>
    <w:rsid w:val="007D7844"/>
    <w:rsid w:val="00811B4E"/>
    <w:rsid w:val="00842343"/>
    <w:rsid w:val="00853457"/>
    <w:rsid w:val="00880756"/>
    <w:rsid w:val="008E547C"/>
    <w:rsid w:val="009022A8"/>
    <w:rsid w:val="00910211"/>
    <w:rsid w:val="00911ACE"/>
    <w:rsid w:val="009344D2"/>
    <w:rsid w:val="00987ADC"/>
    <w:rsid w:val="009B15E5"/>
    <w:rsid w:val="009F23A5"/>
    <w:rsid w:val="00A11DE3"/>
    <w:rsid w:val="00A5438E"/>
    <w:rsid w:val="00AA56B5"/>
    <w:rsid w:val="00AB7085"/>
    <w:rsid w:val="00AD4B7A"/>
    <w:rsid w:val="00AD751C"/>
    <w:rsid w:val="00AF6DD3"/>
    <w:rsid w:val="00B020F7"/>
    <w:rsid w:val="00B06351"/>
    <w:rsid w:val="00B75F65"/>
    <w:rsid w:val="00B83E86"/>
    <w:rsid w:val="00B917FD"/>
    <w:rsid w:val="00BA1A78"/>
    <w:rsid w:val="00C575C5"/>
    <w:rsid w:val="00CE3458"/>
    <w:rsid w:val="00CE6054"/>
    <w:rsid w:val="00D13F12"/>
    <w:rsid w:val="00D5463D"/>
    <w:rsid w:val="00D6788C"/>
    <w:rsid w:val="00D72CF2"/>
    <w:rsid w:val="00D75D85"/>
    <w:rsid w:val="00D91D6D"/>
    <w:rsid w:val="00DA5856"/>
    <w:rsid w:val="00DE7FD6"/>
    <w:rsid w:val="00E0073F"/>
    <w:rsid w:val="00E61B65"/>
    <w:rsid w:val="00E66878"/>
    <w:rsid w:val="00EE6DA6"/>
    <w:rsid w:val="00EF7E71"/>
    <w:rsid w:val="00F204E1"/>
    <w:rsid w:val="00FC64CC"/>
    <w:rsid w:val="00FE7FAA"/>
    <w:rsid w:val="00FF0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EDDA67-0F7A-4EE9-B7A9-7853667B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1A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1A78"/>
    <w:rPr>
      <w:sz w:val="18"/>
      <w:szCs w:val="18"/>
    </w:rPr>
  </w:style>
  <w:style w:type="paragraph" w:styleId="a4">
    <w:name w:val="footer"/>
    <w:basedOn w:val="a"/>
    <w:link w:val="Char0"/>
    <w:uiPriority w:val="99"/>
    <w:unhideWhenUsed/>
    <w:rsid w:val="00BA1A78"/>
    <w:pPr>
      <w:tabs>
        <w:tab w:val="center" w:pos="4153"/>
        <w:tab w:val="right" w:pos="8306"/>
      </w:tabs>
      <w:snapToGrid w:val="0"/>
      <w:jc w:val="left"/>
    </w:pPr>
    <w:rPr>
      <w:sz w:val="18"/>
      <w:szCs w:val="18"/>
    </w:rPr>
  </w:style>
  <w:style w:type="character" w:customStyle="1" w:styleId="Char0">
    <w:name w:val="页脚 Char"/>
    <w:basedOn w:val="a0"/>
    <w:link w:val="a4"/>
    <w:uiPriority w:val="99"/>
    <w:rsid w:val="00BA1A78"/>
    <w:rPr>
      <w:sz w:val="18"/>
      <w:szCs w:val="18"/>
    </w:rPr>
  </w:style>
  <w:style w:type="paragraph" w:styleId="a5">
    <w:name w:val="List Paragraph"/>
    <w:basedOn w:val="a"/>
    <w:uiPriority w:val="34"/>
    <w:qFormat/>
    <w:rsid w:val="00910211"/>
    <w:pPr>
      <w:ind w:firstLineChars="200" w:firstLine="420"/>
    </w:pPr>
  </w:style>
  <w:style w:type="table" w:styleId="a6">
    <w:name w:val="Table Grid"/>
    <w:basedOn w:val="a1"/>
    <w:uiPriority w:val="59"/>
    <w:rsid w:val="00880756"/>
    <w:rPr>
      <w:rFonts w:ascii="Calibri" w:hAnsi="Calibri" w:cs="Arial"/>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7">
    <w:name w:val="Balloon Text"/>
    <w:basedOn w:val="a"/>
    <w:link w:val="Char1"/>
    <w:uiPriority w:val="99"/>
    <w:semiHidden/>
    <w:unhideWhenUsed/>
    <w:rsid w:val="00842343"/>
    <w:rPr>
      <w:sz w:val="18"/>
      <w:szCs w:val="18"/>
    </w:rPr>
  </w:style>
  <w:style w:type="character" w:customStyle="1" w:styleId="Char1">
    <w:name w:val="批注框文本 Char"/>
    <w:basedOn w:val="a0"/>
    <w:link w:val="a7"/>
    <w:uiPriority w:val="99"/>
    <w:semiHidden/>
    <w:rsid w:val="00842343"/>
    <w:rPr>
      <w:sz w:val="18"/>
      <w:szCs w:val="18"/>
    </w:rPr>
  </w:style>
  <w:style w:type="paragraph" w:styleId="a8">
    <w:name w:val="Date"/>
    <w:basedOn w:val="a"/>
    <w:next w:val="a"/>
    <w:link w:val="Char2"/>
    <w:uiPriority w:val="99"/>
    <w:semiHidden/>
    <w:unhideWhenUsed/>
    <w:rsid w:val="00FE7FAA"/>
    <w:pPr>
      <w:ind w:leftChars="2500" w:left="100"/>
    </w:pPr>
  </w:style>
  <w:style w:type="character" w:customStyle="1" w:styleId="Char2">
    <w:name w:val="日期 Char"/>
    <w:basedOn w:val="a0"/>
    <w:link w:val="a8"/>
    <w:uiPriority w:val="99"/>
    <w:semiHidden/>
    <w:rsid w:val="00FE7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Pages>
  <Words>212</Words>
  <Characters>1212</Characters>
  <Application>Microsoft Office Word</Application>
  <DocSecurity>0</DocSecurity>
  <Lines>10</Lines>
  <Paragraphs>2</Paragraphs>
  <ScaleCrop>false</ScaleCrop>
  <Company>Win10NeT.COM</Company>
  <LinksUpToDate>false</LinksUpToDate>
  <CharactersWithSpaces>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XiaZaiMa.COM</dc:creator>
  <cp:keywords/>
  <dc:description/>
  <cp:lastModifiedBy>XiaZaiMa.COM</cp:lastModifiedBy>
  <cp:revision>84</cp:revision>
  <cp:lastPrinted>2018-01-15T08:57:00Z</cp:lastPrinted>
  <dcterms:created xsi:type="dcterms:W3CDTF">2017-12-11T07:35:00Z</dcterms:created>
  <dcterms:modified xsi:type="dcterms:W3CDTF">2018-01-15T09:07:00Z</dcterms:modified>
</cp:coreProperties>
</file>