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3B1DE">
      <w:pPr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黑体" w:hAnsi="黑体" w:eastAsia="黑体" w:cs="Times New Roman"/>
          <w:snapToGrid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color w:val="000000"/>
          <w:kern w:val="0"/>
          <w:sz w:val="32"/>
          <w:szCs w:val="32"/>
          <w:lang w:eastAsia="zh-CN"/>
        </w:rPr>
        <w:t>附件1</w:t>
      </w:r>
    </w:p>
    <w:p w14:paraId="392E4898">
      <w:pPr>
        <w:kinsoku/>
        <w:autoSpaceDE/>
        <w:autoSpaceDN/>
        <w:adjustRightInd/>
        <w:snapToGrid w:val="0"/>
        <w:spacing w:line="240" w:lineRule="auto"/>
        <w:jc w:val="center"/>
        <w:textAlignment w:val="center"/>
        <w:rPr>
          <w:rFonts w:hint="eastAsia" w:ascii="方正小标宋简体" w:hAnsi="宋体" w:eastAsia="方正小标宋简体" w:cs="Times New Roman"/>
          <w:bCs/>
          <w:snapToGrid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Times New Roman"/>
          <w:bCs/>
          <w:snapToGrid/>
          <w:color w:val="000000"/>
          <w:kern w:val="0"/>
          <w:sz w:val="44"/>
          <w:szCs w:val="44"/>
          <w:lang w:eastAsia="zh-CN"/>
        </w:rPr>
        <w:t>202</w:t>
      </w:r>
      <w:r>
        <w:rPr>
          <w:rFonts w:hint="eastAsia" w:ascii="方正小标宋简体" w:hAnsi="宋体" w:eastAsia="方正小标宋简体" w:cs="Times New Roman"/>
          <w:bCs/>
          <w:snapToGrid/>
          <w:color w:val="000000"/>
          <w:kern w:val="0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宋体" w:eastAsia="方正小标宋简体" w:cs="Times New Roman"/>
          <w:bCs/>
          <w:snapToGrid/>
          <w:color w:val="000000"/>
          <w:kern w:val="0"/>
          <w:sz w:val="44"/>
          <w:szCs w:val="44"/>
          <w:lang w:eastAsia="zh-CN"/>
        </w:rPr>
        <w:t>年度</w:t>
      </w:r>
      <w:r>
        <w:rPr>
          <w:rFonts w:hint="eastAsia" w:ascii="方正小标宋简体" w:hAnsi="宋体" w:eastAsia="方正小标宋简体" w:cs="Times New Roman"/>
          <w:bCs/>
          <w:snapToGrid/>
          <w:color w:val="000000"/>
          <w:kern w:val="0"/>
          <w:sz w:val="44"/>
          <w:szCs w:val="44"/>
          <w:lang w:val="en-US" w:eastAsia="zh-CN"/>
        </w:rPr>
        <w:t>学</w:t>
      </w:r>
      <w:r>
        <w:rPr>
          <w:rFonts w:hint="eastAsia" w:ascii="方正小标宋简体" w:hAnsi="宋体" w:eastAsia="方正小标宋简体" w:cs="Times New Roman"/>
          <w:bCs/>
          <w:snapToGrid/>
          <w:color w:val="000000"/>
          <w:kern w:val="0"/>
          <w:sz w:val="44"/>
          <w:szCs w:val="44"/>
          <w:lang w:eastAsia="zh-CN"/>
        </w:rPr>
        <w:t>校国家助学贷款工作安排表</w:t>
      </w:r>
    </w:p>
    <w:p w14:paraId="79A38A81">
      <w:pPr>
        <w:spacing w:line="33" w:lineRule="exact"/>
      </w:pPr>
    </w:p>
    <w:tbl>
      <w:tblPr>
        <w:tblStyle w:val="6"/>
        <w:tblW w:w="8160" w:type="dxa"/>
        <w:tblInd w:w="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  <w:gridCol w:w="2891"/>
        <w:gridCol w:w="1743"/>
        <w:gridCol w:w="1993"/>
      </w:tblGrid>
      <w:tr w14:paraId="28041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533" w:type="dxa"/>
            <w:vAlign w:val="top"/>
          </w:tcPr>
          <w:p w14:paraId="49975D26">
            <w:pPr>
              <w:pStyle w:val="5"/>
              <w:spacing w:before="113" w:line="219" w:lineRule="auto"/>
              <w:ind w:left="545"/>
              <w:rPr>
                <w:rFonts w:hint="eastAsia" w:ascii="黑体" w:hAnsi="黑体" w:eastAsia="黑体" w:cs="Times New Roman"/>
                <w:bCs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bCs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  <w:t>任务</w:t>
            </w:r>
          </w:p>
        </w:tc>
        <w:tc>
          <w:tcPr>
            <w:tcW w:w="2891" w:type="dxa"/>
            <w:vAlign w:val="top"/>
          </w:tcPr>
          <w:p w14:paraId="3A8E6AF9">
            <w:pPr>
              <w:pStyle w:val="5"/>
              <w:spacing w:before="114" w:line="220" w:lineRule="auto"/>
              <w:ind w:left="912"/>
              <w:rPr>
                <w:rFonts w:hint="eastAsia" w:ascii="黑体" w:hAnsi="黑体" w:eastAsia="黑体" w:cs="Times New Roman"/>
                <w:bCs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bCs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  <w:t>工作要点</w:t>
            </w:r>
          </w:p>
        </w:tc>
        <w:tc>
          <w:tcPr>
            <w:tcW w:w="1743" w:type="dxa"/>
            <w:vAlign w:val="top"/>
          </w:tcPr>
          <w:p w14:paraId="283902F1">
            <w:pPr>
              <w:pStyle w:val="5"/>
              <w:spacing w:before="114" w:line="221" w:lineRule="auto"/>
              <w:ind w:left="545"/>
              <w:rPr>
                <w:rFonts w:hint="eastAsia" w:ascii="黑体" w:hAnsi="黑体" w:eastAsia="黑体" w:cs="Times New Roman"/>
                <w:bCs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bCs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  <w:t>时间安排</w:t>
            </w:r>
          </w:p>
        </w:tc>
        <w:tc>
          <w:tcPr>
            <w:tcW w:w="1993" w:type="dxa"/>
            <w:vAlign w:val="top"/>
          </w:tcPr>
          <w:p w14:paraId="62855175">
            <w:pPr>
              <w:pStyle w:val="5"/>
              <w:spacing w:before="113" w:line="219" w:lineRule="auto"/>
              <w:ind w:left="567"/>
              <w:rPr>
                <w:rFonts w:hint="eastAsia" w:ascii="黑体" w:hAnsi="黑体" w:eastAsia="黑体" w:cs="Times New Roman"/>
                <w:bCs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bCs/>
                <w:snapToGrid/>
                <w:color w:val="000000"/>
                <w:kern w:val="0"/>
                <w:sz w:val="24"/>
                <w:szCs w:val="24"/>
                <w:lang w:val="en-US" w:eastAsia="zh-CN" w:bidi="ar-SA"/>
              </w:rPr>
              <w:t>涉及部门</w:t>
            </w:r>
          </w:p>
        </w:tc>
      </w:tr>
      <w:tr w14:paraId="5FA99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33" w:type="dxa"/>
            <w:vMerge w:val="restart"/>
            <w:vAlign w:val="top"/>
          </w:tcPr>
          <w:p w14:paraId="7B562A77">
            <w:pPr>
              <w:pStyle w:val="5"/>
              <w:spacing w:before="128" w:line="219" w:lineRule="auto"/>
              <w:ind w:left="335"/>
              <w:jc w:val="center"/>
              <w:rPr>
                <w:rFonts w:hint="eastAsia" w:ascii="仿宋_GB2312" w:hAnsi="仿宋_GB2312" w:eastAsia="仿宋_GB2312" w:cs="仿宋_GB2312"/>
                <w:spacing w:val="-2"/>
              </w:rPr>
            </w:pPr>
          </w:p>
          <w:p w14:paraId="45C4995B">
            <w:pPr>
              <w:pStyle w:val="5"/>
              <w:spacing w:before="128" w:line="219" w:lineRule="auto"/>
              <w:ind w:left="33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基础保障</w:t>
            </w:r>
          </w:p>
        </w:tc>
        <w:tc>
          <w:tcPr>
            <w:tcW w:w="2891" w:type="dxa"/>
            <w:vAlign w:val="top"/>
          </w:tcPr>
          <w:p w14:paraId="140DF4A9">
            <w:pPr>
              <w:pStyle w:val="5"/>
              <w:spacing w:before="129" w:line="220" w:lineRule="auto"/>
              <w:ind w:left="281" w:lef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工作人员、办公场所、办公设备配备</w:t>
            </w:r>
          </w:p>
        </w:tc>
        <w:tc>
          <w:tcPr>
            <w:tcW w:w="1743" w:type="dxa"/>
            <w:vAlign w:val="top"/>
          </w:tcPr>
          <w:p w14:paraId="0BD7833B">
            <w:pPr>
              <w:pStyle w:val="5"/>
              <w:spacing w:before="129" w:line="220" w:lineRule="auto"/>
              <w:ind w:left="281" w:lef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5月-7月</w:t>
            </w:r>
          </w:p>
        </w:tc>
        <w:tc>
          <w:tcPr>
            <w:tcW w:w="1993" w:type="dxa"/>
            <w:vAlign w:val="top"/>
          </w:tcPr>
          <w:p w14:paraId="47A5D137">
            <w:pPr>
              <w:pStyle w:val="5"/>
              <w:spacing w:before="129" w:line="220" w:lineRule="auto"/>
              <w:ind w:firstLine="210" w:firstLineChars="10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资助中心、各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学院</w:t>
            </w:r>
          </w:p>
        </w:tc>
      </w:tr>
      <w:tr w14:paraId="11C72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33" w:type="dxa"/>
            <w:vMerge w:val="continue"/>
            <w:vAlign w:val="top"/>
          </w:tcPr>
          <w:p w14:paraId="02681577">
            <w:pPr>
              <w:pStyle w:val="5"/>
              <w:spacing w:before="128" w:line="219" w:lineRule="auto"/>
              <w:ind w:left="335"/>
              <w:jc w:val="center"/>
              <w:rPr>
                <w:rFonts w:hint="eastAsia" w:ascii="仿宋_GB2312" w:hAnsi="仿宋_GB2312" w:eastAsia="仿宋_GB2312" w:cs="仿宋_GB2312"/>
                <w:spacing w:val="-2"/>
              </w:rPr>
            </w:pPr>
          </w:p>
        </w:tc>
        <w:tc>
          <w:tcPr>
            <w:tcW w:w="2891" w:type="dxa"/>
            <w:vAlign w:val="top"/>
          </w:tcPr>
          <w:p w14:paraId="6C47A412">
            <w:pPr>
              <w:pStyle w:val="5"/>
              <w:spacing w:before="129" w:line="220" w:lineRule="auto"/>
              <w:ind w:left="281" w:lef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咨询、投诉、舆情处理</w:t>
            </w:r>
          </w:p>
        </w:tc>
        <w:tc>
          <w:tcPr>
            <w:tcW w:w="1743" w:type="dxa"/>
            <w:vAlign w:val="top"/>
          </w:tcPr>
          <w:p w14:paraId="3121926F">
            <w:pPr>
              <w:pStyle w:val="5"/>
              <w:spacing w:before="128" w:line="219" w:lineRule="auto"/>
              <w:ind w:left="755" w:leftChars="0"/>
              <w:jc w:val="both"/>
              <w:rPr>
                <w:rFonts w:hint="eastAsia" w:ascii="仿宋_GB2312" w:hAnsi="仿宋_GB2312" w:eastAsia="仿宋_GB2312" w:cs="仿宋_GB2312"/>
                <w:spacing w:val="-3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全年</w:t>
            </w:r>
          </w:p>
        </w:tc>
        <w:tc>
          <w:tcPr>
            <w:tcW w:w="1993" w:type="dxa"/>
            <w:vAlign w:val="top"/>
          </w:tcPr>
          <w:p w14:paraId="0467ED4A">
            <w:pPr>
              <w:pStyle w:val="5"/>
              <w:spacing w:before="129" w:line="220" w:lineRule="auto"/>
              <w:jc w:val="center"/>
              <w:rPr>
                <w:rFonts w:hint="eastAsia" w:ascii="仿宋_GB2312" w:hAnsi="仿宋_GB2312" w:eastAsia="仿宋_GB2312" w:cs="仿宋_GB2312"/>
                <w:spacing w:val="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资助中心、各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354DE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33" w:type="dxa"/>
            <w:vMerge w:val="restart"/>
            <w:vAlign w:val="top"/>
          </w:tcPr>
          <w:p w14:paraId="24B21AE5">
            <w:pPr>
              <w:pStyle w:val="5"/>
              <w:spacing w:before="128" w:line="219" w:lineRule="auto"/>
              <w:jc w:val="center"/>
              <w:rPr>
                <w:rFonts w:hint="eastAsia" w:ascii="仿宋_GB2312" w:hAnsi="仿宋_GB2312" w:eastAsia="仿宋_GB2312" w:cs="仿宋_GB2312"/>
                <w:spacing w:val="2"/>
              </w:rPr>
            </w:pPr>
          </w:p>
          <w:p w14:paraId="2A640C86">
            <w:pPr>
              <w:pStyle w:val="5"/>
              <w:spacing w:before="128" w:line="219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宣传及诚信教育</w:t>
            </w:r>
          </w:p>
        </w:tc>
        <w:tc>
          <w:tcPr>
            <w:tcW w:w="2891" w:type="dxa"/>
            <w:vAlign w:val="top"/>
          </w:tcPr>
          <w:p w14:paraId="1337E79F">
            <w:pPr>
              <w:pStyle w:val="5"/>
              <w:spacing w:before="128" w:line="219" w:lineRule="auto"/>
              <w:ind w:left="392" w:firstLine="636" w:firstLineChars="3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政策宣传</w:t>
            </w:r>
          </w:p>
        </w:tc>
        <w:tc>
          <w:tcPr>
            <w:tcW w:w="1743" w:type="dxa"/>
            <w:vAlign w:val="top"/>
          </w:tcPr>
          <w:p w14:paraId="02A4FF47">
            <w:pPr>
              <w:pStyle w:val="5"/>
              <w:spacing w:before="129" w:line="219" w:lineRule="auto"/>
              <w:ind w:left="75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全年</w:t>
            </w:r>
          </w:p>
        </w:tc>
        <w:tc>
          <w:tcPr>
            <w:tcW w:w="1993" w:type="dxa"/>
            <w:vAlign w:val="top"/>
          </w:tcPr>
          <w:p w14:paraId="4891BAF5">
            <w:pPr>
              <w:pStyle w:val="5"/>
              <w:spacing w:before="130" w:line="22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资助中心、各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14C70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33" w:type="dxa"/>
            <w:vMerge w:val="continue"/>
            <w:vAlign w:val="top"/>
          </w:tcPr>
          <w:p w14:paraId="0772771D">
            <w:pPr>
              <w:pStyle w:val="5"/>
              <w:spacing w:before="128" w:line="219" w:lineRule="auto"/>
              <w:ind w:left="25"/>
              <w:jc w:val="center"/>
              <w:rPr>
                <w:rFonts w:hint="eastAsia" w:ascii="仿宋_GB2312" w:hAnsi="仿宋_GB2312" w:eastAsia="仿宋_GB2312" w:cs="仿宋_GB2312"/>
                <w:spacing w:val="2"/>
              </w:rPr>
            </w:pPr>
          </w:p>
        </w:tc>
        <w:tc>
          <w:tcPr>
            <w:tcW w:w="2891" w:type="dxa"/>
            <w:vAlign w:val="top"/>
          </w:tcPr>
          <w:p w14:paraId="7CB7D81C">
            <w:pPr>
              <w:pStyle w:val="5"/>
              <w:spacing w:before="128" w:line="219" w:lineRule="auto"/>
              <w:ind w:left="392" w:firstLine="636" w:firstLineChars="300"/>
              <w:jc w:val="both"/>
              <w:rPr>
                <w:rFonts w:hint="eastAsia" w:ascii="仿宋_GB2312" w:hAnsi="仿宋_GB2312" w:eastAsia="仿宋_GB2312" w:cs="仿宋_GB2312"/>
                <w:spacing w:val="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诚信教育</w:t>
            </w:r>
          </w:p>
        </w:tc>
        <w:tc>
          <w:tcPr>
            <w:tcW w:w="1743" w:type="dxa"/>
            <w:vAlign w:val="top"/>
          </w:tcPr>
          <w:p w14:paraId="0E0C6D13">
            <w:pPr>
              <w:pStyle w:val="5"/>
              <w:spacing w:before="129" w:line="219" w:lineRule="auto"/>
              <w:ind w:left="755"/>
              <w:jc w:val="both"/>
              <w:rPr>
                <w:rFonts w:hint="eastAsia" w:ascii="仿宋_GB2312" w:hAnsi="仿宋_GB2312" w:eastAsia="仿宋_GB2312" w:cs="仿宋_GB2312"/>
                <w:spacing w:val="-3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全年</w:t>
            </w:r>
          </w:p>
        </w:tc>
        <w:tc>
          <w:tcPr>
            <w:tcW w:w="1993" w:type="dxa"/>
            <w:vAlign w:val="top"/>
          </w:tcPr>
          <w:p w14:paraId="06C86391">
            <w:pPr>
              <w:pStyle w:val="5"/>
              <w:spacing w:before="130" w:line="220" w:lineRule="auto"/>
              <w:jc w:val="center"/>
              <w:rPr>
                <w:rFonts w:hint="eastAsia" w:ascii="仿宋_GB2312" w:hAnsi="仿宋_GB2312" w:eastAsia="仿宋_GB2312" w:cs="仿宋_GB2312"/>
                <w:spacing w:val="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资助中心、各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6ED43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33" w:type="dxa"/>
            <w:vMerge w:val="restart"/>
            <w:tcBorders>
              <w:bottom w:val="nil"/>
            </w:tcBorders>
            <w:vAlign w:val="top"/>
          </w:tcPr>
          <w:p w14:paraId="06F6F73E">
            <w:pPr>
              <w:spacing w:line="269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1289971">
            <w:pPr>
              <w:spacing w:line="269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98AD0ED">
            <w:pPr>
              <w:spacing w:line="269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014B4F07">
            <w:pPr>
              <w:pStyle w:val="5"/>
              <w:spacing w:before="68" w:line="219" w:lineRule="auto"/>
              <w:ind w:left="33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贷前管理</w:t>
            </w:r>
          </w:p>
        </w:tc>
        <w:tc>
          <w:tcPr>
            <w:tcW w:w="2891" w:type="dxa"/>
            <w:vAlign w:val="top"/>
          </w:tcPr>
          <w:p w14:paraId="43ADE1F7">
            <w:pPr>
              <w:pStyle w:val="5"/>
              <w:spacing w:before="130" w:line="219" w:lineRule="auto"/>
              <w:ind w:left="601" w:firstLine="218" w:firstLineChars="1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业务培训及学习</w:t>
            </w:r>
          </w:p>
        </w:tc>
        <w:tc>
          <w:tcPr>
            <w:tcW w:w="1743" w:type="dxa"/>
            <w:vAlign w:val="top"/>
          </w:tcPr>
          <w:p w14:paraId="5EB5AED5">
            <w:pPr>
              <w:pStyle w:val="5"/>
              <w:spacing w:before="130" w:line="219" w:lineRule="auto"/>
              <w:ind w:left="594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6月-9月</w:t>
            </w:r>
          </w:p>
        </w:tc>
        <w:tc>
          <w:tcPr>
            <w:tcW w:w="1993" w:type="dxa"/>
            <w:vAlign w:val="top"/>
          </w:tcPr>
          <w:p w14:paraId="6C05A705">
            <w:pPr>
              <w:pStyle w:val="5"/>
              <w:spacing w:before="131" w:line="22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资助中心、各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6D13E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535B43A3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415918CC">
            <w:pPr>
              <w:pStyle w:val="5"/>
              <w:spacing w:before="290" w:line="219" w:lineRule="auto"/>
              <w:ind w:left="182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系统内提交贷款额度预测</w:t>
            </w:r>
          </w:p>
        </w:tc>
        <w:tc>
          <w:tcPr>
            <w:tcW w:w="1743" w:type="dxa"/>
            <w:vAlign w:val="top"/>
          </w:tcPr>
          <w:p w14:paraId="620D76B8">
            <w:pPr>
              <w:pStyle w:val="5"/>
              <w:spacing w:before="160" w:line="219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9月</w:t>
            </w:r>
            <w:r>
              <w:rPr>
                <w:rFonts w:hint="eastAsia" w:ascii="仿宋_GB2312" w:hAnsi="仿宋_GB2312" w:eastAsia="仿宋_GB2312" w:cs="仿宋_GB2312"/>
                <w:spacing w:val="-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>具体时间另行通知</w:t>
            </w:r>
            <w:r>
              <w:rPr>
                <w:rFonts w:hint="eastAsia" w:ascii="仿宋_GB2312" w:hAnsi="仿宋_GB2312" w:eastAsia="仿宋_GB2312" w:cs="仿宋_GB2312"/>
                <w:spacing w:val="-2"/>
                <w:lang w:eastAsia="zh-CN"/>
              </w:rPr>
              <w:t>）</w:t>
            </w:r>
          </w:p>
        </w:tc>
        <w:tc>
          <w:tcPr>
            <w:tcW w:w="1993" w:type="dxa"/>
            <w:vAlign w:val="top"/>
          </w:tcPr>
          <w:p w14:paraId="3E752562">
            <w:pPr>
              <w:pStyle w:val="5"/>
              <w:spacing w:before="291" w:line="22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资助中心、各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4EC95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 w14:paraId="31C4F67D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68353562">
            <w:pPr>
              <w:pStyle w:val="5"/>
              <w:spacing w:before="102" w:line="247" w:lineRule="auto"/>
              <w:ind w:left="392" w:right="400" w:firstLine="10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</w:rPr>
              <w:t>维护系统内信息、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损坏动态口令牌更换</w:t>
            </w:r>
          </w:p>
        </w:tc>
        <w:tc>
          <w:tcPr>
            <w:tcW w:w="1743" w:type="dxa"/>
            <w:vAlign w:val="top"/>
          </w:tcPr>
          <w:p w14:paraId="2253B298">
            <w:pPr>
              <w:pStyle w:val="5"/>
              <w:spacing w:before="241" w:line="219" w:lineRule="auto"/>
              <w:ind w:left="49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9月开学前</w:t>
            </w:r>
          </w:p>
        </w:tc>
        <w:tc>
          <w:tcPr>
            <w:tcW w:w="1993" w:type="dxa"/>
            <w:vAlign w:val="top"/>
          </w:tcPr>
          <w:p w14:paraId="52573A4D">
            <w:pPr>
              <w:pStyle w:val="5"/>
              <w:spacing w:before="242" w:line="22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资助中心、各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63BF6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33" w:type="dxa"/>
            <w:vMerge w:val="restart"/>
            <w:tcBorders>
              <w:bottom w:val="nil"/>
            </w:tcBorders>
            <w:vAlign w:val="top"/>
          </w:tcPr>
          <w:p w14:paraId="69F0145F">
            <w:pPr>
              <w:spacing w:line="260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3816F4B">
            <w:pPr>
              <w:spacing w:line="260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5EA78B8E">
            <w:pPr>
              <w:spacing w:line="260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FA6D090">
            <w:pPr>
              <w:spacing w:line="260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15399AF">
            <w:pPr>
              <w:spacing w:line="260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582B92B">
            <w:pPr>
              <w:spacing w:line="261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5490FD6B">
            <w:pPr>
              <w:spacing w:line="261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2F4317C">
            <w:pPr>
              <w:spacing w:line="261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110E944">
            <w:pPr>
              <w:spacing w:line="261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C350324">
            <w:pPr>
              <w:spacing w:line="261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23DD099">
            <w:pPr>
              <w:spacing w:line="261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0680C7D">
            <w:pPr>
              <w:pStyle w:val="5"/>
              <w:spacing w:before="68" w:line="235" w:lineRule="auto"/>
              <w:ind w:left="544" w:right="9" w:hanging="519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申请受理与合同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签订</w:t>
            </w:r>
          </w:p>
        </w:tc>
        <w:tc>
          <w:tcPr>
            <w:tcW w:w="2891" w:type="dxa"/>
            <w:vAlign w:val="top"/>
          </w:tcPr>
          <w:p w14:paraId="54749F0B">
            <w:pPr>
              <w:pStyle w:val="5"/>
              <w:spacing w:before="112" w:line="219" w:lineRule="auto"/>
              <w:ind w:left="492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高校贷款申请受理</w:t>
            </w:r>
          </w:p>
        </w:tc>
        <w:tc>
          <w:tcPr>
            <w:tcW w:w="1743" w:type="dxa"/>
            <w:vAlign w:val="top"/>
          </w:tcPr>
          <w:p w14:paraId="3CE12B32">
            <w:pPr>
              <w:pStyle w:val="5"/>
              <w:spacing w:before="112" w:line="219" w:lineRule="auto"/>
              <w:ind w:left="23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6月</w:t>
            </w:r>
            <w:r>
              <w:rPr>
                <w:rFonts w:hint="eastAsia" w:ascii="仿宋_GB2312" w:hAnsi="仿宋_GB2312" w:eastAsia="仿宋_GB2312" w:cs="仿宋_GB2312"/>
                <w:spacing w:val="3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日-10月8日</w:t>
            </w:r>
          </w:p>
        </w:tc>
        <w:tc>
          <w:tcPr>
            <w:tcW w:w="1993" w:type="dxa"/>
            <w:vAlign w:val="top"/>
          </w:tcPr>
          <w:p w14:paraId="61137B47">
            <w:pPr>
              <w:pStyle w:val="5"/>
              <w:spacing w:before="113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606F3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6B8C5CAB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09BD5153">
            <w:pPr>
              <w:pStyle w:val="5"/>
              <w:spacing w:before="112" w:line="219" w:lineRule="auto"/>
              <w:ind w:left="392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生源地贷款回执录入</w:t>
            </w:r>
          </w:p>
        </w:tc>
        <w:tc>
          <w:tcPr>
            <w:tcW w:w="1743" w:type="dxa"/>
            <w:vAlign w:val="top"/>
          </w:tcPr>
          <w:p w14:paraId="68AF289E">
            <w:pPr>
              <w:pStyle w:val="5"/>
              <w:spacing w:before="112" w:line="219" w:lineRule="auto"/>
              <w:ind w:left="49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</w:rPr>
              <w:t>日前</w:t>
            </w:r>
          </w:p>
        </w:tc>
        <w:tc>
          <w:tcPr>
            <w:tcW w:w="1993" w:type="dxa"/>
            <w:vAlign w:val="top"/>
          </w:tcPr>
          <w:p w14:paraId="5C52F549">
            <w:pPr>
              <w:pStyle w:val="5"/>
              <w:spacing w:before="113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17187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3CCE123E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55532D5A">
            <w:pPr>
              <w:pStyle w:val="5"/>
              <w:spacing w:before="12" w:line="219" w:lineRule="auto"/>
              <w:jc w:val="distribut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高校贷款资格公示2个工作日</w:t>
            </w:r>
          </w:p>
        </w:tc>
        <w:tc>
          <w:tcPr>
            <w:tcW w:w="1743" w:type="dxa"/>
            <w:vAlign w:val="top"/>
          </w:tcPr>
          <w:p w14:paraId="27919A20">
            <w:pPr>
              <w:pStyle w:val="5"/>
              <w:spacing w:before="162" w:line="219" w:lineRule="auto"/>
              <w:ind w:left="44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10月</w:t>
            </w:r>
            <w:r>
              <w:rPr>
                <w:rFonts w:hint="eastAsia" w:ascii="仿宋_GB2312" w:hAnsi="仿宋_GB2312" w:eastAsia="仿宋_GB2312" w:cs="仿宋_GB2312"/>
                <w:spacing w:val="1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日前</w:t>
            </w:r>
          </w:p>
        </w:tc>
        <w:tc>
          <w:tcPr>
            <w:tcW w:w="1993" w:type="dxa"/>
            <w:vAlign w:val="top"/>
          </w:tcPr>
          <w:p w14:paraId="1903BAFE">
            <w:pPr>
              <w:pStyle w:val="5"/>
              <w:spacing w:before="163" w:line="22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资助中心、各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23269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5F46F2B3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2D361500">
            <w:pPr>
              <w:pStyle w:val="5"/>
              <w:spacing w:before="33" w:line="219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审核贷款学生信息，将信息无</w:t>
            </w:r>
          </w:p>
          <w:p w14:paraId="60BC4A07">
            <w:pPr>
              <w:pStyle w:val="5"/>
              <w:spacing w:line="219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误的申请导入系统，进行汇总</w:t>
            </w:r>
          </w:p>
          <w:p w14:paraId="0B6C4C89">
            <w:pPr>
              <w:pStyle w:val="5"/>
              <w:spacing w:before="10" w:line="198" w:lineRule="auto"/>
              <w:ind w:left="392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并在系统内复核上报</w:t>
            </w:r>
          </w:p>
        </w:tc>
        <w:tc>
          <w:tcPr>
            <w:tcW w:w="1743" w:type="dxa"/>
            <w:vAlign w:val="top"/>
          </w:tcPr>
          <w:p w14:paraId="3A5F21D0">
            <w:pPr>
              <w:pStyle w:val="5"/>
              <w:spacing w:before="293" w:line="219" w:lineRule="auto"/>
              <w:ind w:left="28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10月9日至20日</w:t>
            </w:r>
          </w:p>
        </w:tc>
        <w:tc>
          <w:tcPr>
            <w:tcW w:w="1993" w:type="dxa"/>
            <w:vAlign w:val="top"/>
          </w:tcPr>
          <w:p w14:paraId="6AEF728C">
            <w:pPr>
              <w:pStyle w:val="5"/>
              <w:spacing w:before="294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6037A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440291CE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2ED27F70">
            <w:pPr>
              <w:pStyle w:val="5"/>
              <w:spacing w:before="34" w:line="219" w:lineRule="auto"/>
              <w:ind w:left="71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贷款系统中执行合同预处理</w:t>
            </w:r>
          </w:p>
          <w:p w14:paraId="007A7BF8">
            <w:pPr>
              <w:pStyle w:val="5"/>
              <w:spacing w:before="10" w:line="219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</w:rPr>
              <w:t>(含“</w:t>
            </w:r>
            <w:r>
              <w:rPr>
                <w:rFonts w:hint="eastAsia" w:ascii="仿宋_GB2312" w:hAnsi="仿宋_GB2312" w:eastAsia="仿宋_GB2312" w:cs="仿宋_GB2312"/>
                <w:spacing w:val="-27"/>
              </w:rPr>
              <w:t>待办折卡生成”和“合同</w:t>
            </w:r>
            <w:r>
              <w:rPr>
                <w:rFonts w:hint="eastAsia" w:ascii="仿宋_GB2312" w:hAnsi="仿宋_GB2312" w:eastAsia="仿宋_GB2312" w:cs="仿宋_GB2312"/>
                <w:spacing w:val="-9"/>
              </w:rPr>
              <w:t>批</w:t>
            </w:r>
            <w:r>
              <w:rPr>
                <w:rFonts w:hint="eastAsia" w:ascii="仿宋_GB2312" w:hAnsi="仿宋_GB2312" w:eastAsia="仿宋_GB2312" w:cs="仿宋_GB2312"/>
                <w:spacing w:val="-5"/>
              </w:rPr>
              <w:t>量生成”),系统自动生成贷款</w:t>
            </w:r>
            <w:r>
              <w:rPr>
                <w:rFonts w:hint="eastAsia" w:ascii="仿宋_GB2312" w:hAnsi="仿宋_GB2312" w:eastAsia="仿宋_GB2312" w:cs="仿宋_GB2312"/>
                <w:spacing w:val="7"/>
              </w:rPr>
              <w:t>学生账户</w:t>
            </w:r>
          </w:p>
        </w:tc>
        <w:tc>
          <w:tcPr>
            <w:tcW w:w="1743" w:type="dxa"/>
            <w:vAlign w:val="top"/>
          </w:tcPr>
          <w:p w14:paraId="6BD7C2B7">
            <w:pPr>
              <w:spacing w:line="364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B978909">
            <w:pPr>
              <w:pStyle w:val="5"/>
              <w:spacing w:before="68" w:line="219" w:lineRule="auto"/>
              <w:ind w:left="17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10月28-10月30日</w:t>
            </w:r>
          </w:p>
        </w:tc>
        <w:tc>
          <w:tcPr>
            <w:tcW w:w="1993" w:type="dxa"/>
            <w:vAlign w:val="top"/>
          </w:tcPr>
          <w:p w14:paraId="062FC9EA">
            <w:pPr>
              <w:spacing w:line="364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0E6CED8">
            <w:pPr>
              <w:pStyle w:val="5"/>
              <w:spacing w:before="69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资助中心</w:t>
            </w:r>
          </w:p>
        </w:tc>
      </w:tr>
      <w:tr w14:paraId="6EDD2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7D12FAB4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1C1BC64C">
            <w:pPr>
              <w:pStyle w:val="5"/>
              <w:spacing w:before="116" w:line="220" w:lineRule="auto"/>
              <w:ind w:left="702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空白合同领取</w:t>
            </w:r>
          </w:p>
        </w:tc>
        <w:tc>
          <w:tcPr>
            <w:tcW w:w="1743" w:type="dxa"/>
            <w:vAlign w:val="top"/>
          </w:tcPr>
          <w:p w14:paraId="6ECE9C6F">
            <w:pPr>
              <w:pStyle w:val="5"/>
              <w:spacing w:before="115" w:line="219" w:lineRule="auto"/>
              <w:ind w:left="12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10月30至10月31日</w:t>
            </w:r>
          </w:p>
        </w:tc>
        <w:tc>
          <w:tcPr>
            <w:tcW w:w="1993" w:type="dxa"/>
            <w:vAlign w:val="top"/>
          </w:tcPr>
          <w:p w14:paraId="306E0DF3">
            <w:pPr>
              <w:pStyle w:val="5"/>
              <w:spacing w:before="116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资助中心</w:t>
            </w:r>
          </w:p>
        </w:tc>
      </w:tr>
      <w:tr w14:paraId="14304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3D5AD49B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787C865E">
            <w:pPr>
              <w:pStyle w:val="5"/>
              <w:spacing w:before="15" w:line="217" w:lineRule="auto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组织签订高校国家助学贷款合</w:t>
            </w:r>
            <w:r>
              <w:rPr>
                <w:rFonts w:hint="eastAsia" w:ascii="仿宋_GB2312" w:hAnsi="仿宋_GB2312" w:eastAsia="仿宋_GB2312" w:cs="仿宋_GB2312"/>
              </w:rPr>
              <w:t>同</w:t>
            </w:r>
          </w:p>
        </w:tc>
        <w:tc>
          <w:tcPr>
            <w:tcW w:w="1743" w:type="dxa"/>
            <w:vAlign w:val="top"/>
          </w:tcPr>
          <w:p w14:paraId="0CC663B2">
            <w:pPr>
              <w:pStyle w:val="5"/>
              <w:spacing w:before="165" w:line="219" w:lineRule="auto"/>
              <w:ind w:left="334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11月2日至4日</w:t>
            </w:r>
          </w:p>
        </w:tc>
        <w:tc>
          <w:tcPr>
            <w:tcW w:w="1993" w:type="dxa"/>
            <w:vAlign w:val="top"/>
          </w:tcPr>
          <w:p w14:paraId="5A733565">
            <w:pPr>
              <w:pStyle w:val="5"/>
              <w:spacing w:before="166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037CA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18B99304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57BC0D30">
            <w:pPr>
              <w:pStyle w:val="5"/>
              <w:spacing w:before="35" w:line="219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审核借款合同信息，对信息无</w:t>
            </w:r>
          </w:p>
          <w:p w14:paraId="2D6DF71F">
            <w:pPr>
              <w:pStyle w:val="5"/>
              <w:spacing w:before="52" w:line="193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误的合同进行汇总并在系统内</w:t>
            </w:r>
          </w:p>
          <w:p w14:paraId="272BCCA8">
            <w:pPr>
              <w:pStyle w:val="5"/>
              <w:spacing w:line="195" w:lineRule="auto"/>
              <w:ind w:left="912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复核上报</w:t>
            </w:r>
          </w:p>
        </w:tc>
        <w:tc>
          <w:tcPr>
            <w:tcW w:w="1743" w:type="dxa"/>
            <w:vAlign w:val="top"/>
          </w:tcPr>
          <w:p w14:paraId="4410FC31">
            <w:pPr>
              <w:pStyle w:val="5"/>
              <w:spacing w:before="296" w:line="219" w:lineRule="auto"/>
              <w:ind w:left="74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11月4日前(含当日)</w:t>
            </w:r>
          </w:p>
        </w:tc>
        <w:tc>
          <w:tcPr>
            <w:tcW w:w="1993" w:type="dxa"/>
            <w:vAlign w:val="top"/>
          </w:tcPr>
          <w:p w14:paraId="587D7A8A">
            <w:pPr>
              <w:pStyle w:val="5"/>
              <w:spacing w:before="297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7115E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2F942100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3A25ACFB">
            <w:pPr>
              <w:pStyle w:val="5"/>
              <w:spacing w:before="37" w:line="219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核对纸质合同及系统内电子合</w:t>
            </w:r>
          </w:p>
          <w:p w14:paraId="5589A6C8">
            <w:pPr>
              <w:pStyle w:val="5"/>
              <w:spacing w:before="11" w:line="219" w:lineRule="auto"/>
              <w:ind w:left="71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同，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把存在的</w:t>
            </w:r>
            <w:r>
              <w:rPr>
                <w:rFonts w:hint="eastAsia" w:ascii="仿宋_GB2312" w:hAnsi="仿宋_GB2312" w:eastAsia="仿宋_GB2312" w:cs="仿宋_GB2312"/>
              </w:rPr>
              <w:t>问题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反馈给学院</w:t>
            </w:r>
          </w:p>
          <w:p w14:paraId="65D4B654">
            <w:pPr>
              <w:pStyle w:val="5"/>
              <w:spacing w:line="194" w:lineRule="auto"/>
              <w:ind w:left="912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43" w:type="dxa"/>
            <w:vAlign w:val="top"/>
          </w:tcPr>
          <w:p w14:paraId="2E04BBF5">
            <w:pPr>
              <w:pStyle w:val="5"/>
              <w:spacing w:before="177" w:line="211" w:lineRule="auto"/>
              <w:ind w:left="38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11月5日-7日</w:t>
            </w:r>
          </w:p>
          <w:p w14:paraId="1DA3E443">
            <w:pPr>
              <w:pStyle w:val="5"/>
              <w:spacing w:line="219" w:lineRule="auto"/>
              <w:ind w:left="54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(含当日)</w:t>
            </w:r>
          </w:p>
        </w:tc>
        <w:tc>
          <w:tcPr>
            <w:tcW w:w="1993" w:type="dxa"/>
            <w:vAlign w:val="top"/>
          </w:tcPr>
          <w:p w14:paraId="67499592">
            <w:pPr>
              <w:pStyle w:val="5"/>
              <w:spacing w:before="298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资助中心</w:t>
            </w:r>
          </w:p>
        </w:tc>
      </w:tr>
      <w:tr w14:paraId="33B41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 w14:paraId="38F5F1DC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891" w:type="dxa"/>
            <w:vAlign w:val="top"/>
          </w:tcPr>
          <w:p w14:paraId="420DFDA4">
            <w:pPr>
              <w:pStyle w:val="5"/>
              <w:spacing w:before="38" w:line="209" w:lineRule="auto"/>
              <w:ind w:left="181" w:right="94" w:hanging="1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有问题的</w:t>
            </w: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重新上报合</w:t>
            </w:r>
            <w:r>
              <w:rPr>
                <w:rFonts w:hint="eastAsia" w:ascii="仿宋_GB2312" w:hAnsi="仿宋_GB2312" w:eastAsia="仿宋_GB2312" w:cs="仿宋_GB2312"/>
              </w:rPr>
              <w:t>同及系统内重新复核上报</w:t>
            </w:r>
          </w:p>
        </w:tc>
        <w:tc>
          <w:tcPr>
            <w:tcW w:w="1743" w:type="dxa"/>
            <w:vAlign w:val="top"/>
          </w:tcPr>
          <w:p w14:paraId="4D0217D7">
            <w:pPr>
              <w:pStyle w:val="5"/>
              <w:spacing w:before="28" w:line="219" w:lineRule="auto"/>
              <w:ind w:left="334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11月8日-10日</w:t>
            </w:r>
          </w:p>
          <w:p w14:paraId="25B1D0E1">
            <w:pPr>
              <w:pStyle w:val="5"/>
              <w:spacing w:before="10" w:line="198" w:lineRule="auto"/>
              <w:ind w:left="54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(含当日)</w:t>
            </w:r>
          </w:p>
        </w:tc>
        <w:tc>
          <w:tcPr>
            <w:tcW w:w="1993" w:type="dxa"/>
            <w:vAlign w:val="top"/>
          </w:tcPr>
          <w:p w14:paraId="19395A5B">
            <w:pPr>
              <w:pStyle w:val="5"/>
              <w:spacing w:before="169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</w:tbl>
    <w:p w14:paraId="6F21BB14">
      <w:pPr>
        <w:jc w:val="center"/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1431" w:right="1786" w:bottom="3060" w:left="1786" w:header="0" w:footer="2697" w:gutter="0"/>
          <w:cols w:space="720" w:num="1"/>
        </w:sectPr>
      </w:pPr>
    </w:p>
    <w:p w14:paraId="76C38DA5">
      <w:pPr>
        <w:spacing w:before="59"/>
        <w:jc w:val="center"/>
      </w:pPr>
    </w:p>
    <w:p w14:paraId="35AC2039">
      <w:pPr>
        <w:spacing w:before="59"/>
        <w:jc w:val="center"/>
      </w:pPr>
    </w:p>
    <w:tbl>
      <w:tblPr>
        <w:tblStyle w:val="6"/>
        <w:tblW w:w="8119" w:type="dxa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  <w:gridCol w:w="2667"/>
        <w:gridCol w:w="1937"/>
        <w:gridCol w:w="1982"/>
      </w:tblGrid>
      <w:tr w14:paraId="34630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33" w:type="dxa"/>
            <w:vAlign w:val="top"/>
          </w:tcPr>
          <w:p w14:paraId="49BBA7CA">
            <w:pPr>
              <w:pStyle w:val="5"/>
              <w:spacing w:before="110" w:line="219" w:lineRule="auto"/>
              <w:ind w:left="548"/>
              <w:jc w:val="center"/>
            </w:pPr>
            <w:r>
              <w:rPr>
                <w:b/>
                <w:bCs/>
                <w:color w:val="204050"/>
                <w:spacing w:val="-5"/>
              </w:rPr>
              <w:t>任务</w:t>
            </w:r>
          </w:p>
        </w:tc>
        <w:tc>
          <w:tcPr>
            <w:tcW w:w="2667" w:type="dxa"/>
            <w:vAlign w:val="top"/>
          </w:tcPr>
          <w:p w14:paraId="6352750E">
            <w:pPr>
              <w:pStyle w:val="5"/>
              <w:spacing w:before="111" w:line="220" w:lineRule="auto"/>
              <w:ind w:left="905"/>
              <w:jc w:val="center"/>
            </w:pPr>
            <w:r>
              <w:rPr>
                <w:b/>
                <w:bCs/>
                <w:spacing w:val="1"/>
              </w:rPr>
              <w:t>工作要点</w:t>
            </w:r>
          </w:p>
        </w:tc>
        <w:tc>
          <w:tcPr>
            <w:tcW w:w="1937" w:type="dxa"/>
            <w:vAlign w:val="top"/>
          </w:tcPr>
          <w:p w14:paraId="351FDB07">
            <w:pPr>
              <w:pStyle w:val="5"/>
              <w:spacing w:before="111" w:line="221" w:lineRule="auto"/>
              <w:ind w:left="547"/>
              <w:jc w:val="center"/>
            </w:pPr>
            <w:r>
              <w:rPr>
                <w:b/>
                <w:bCs/>
                <w:spacing w:val="-2"/>
              </w:rPr>
              <w:t>时间安排</w:t>
            </w:r>
          </w:p>
        </w:tc>
        <w:tc>
          <w:tcPr>
            <w:tcW w:w="1982" w:type="dxa"/>
            <w:vAlign w:val="top"/>
          </w:tcPr>
          <w:p w14:paraId="787FF9DA">
            <w:pPr>
              <w:pStyle w:val="5"/>
              <w:spacing w:before="110" w:line="219" w:lineRule="auto"/>
              <w:ind w:left="570"/>
              <w:jc w:val="center"/>
            </w:pPr>
            <w:r>
              <w:rPr>
                <w:b/>
                <w:bCs/>
                <w:spacing w:val="2"/>
              </w:rPr>
              <w:t>涉及部门</w:t>
            </w:r>
          </w:p>
        </w:tc>
      </w:tr>
      <w:tr w14:paraId="05887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533" w:type="dxa"/>
            <w:vMerge w:val="restart"/>
            <w:tcBorders>
              <w:bottom w:val="nil"/>
            </w:tcBorders>
            <w:vAlign w:val="top"/>
          </w:tcPr>
          <w:p w14:paraId="676A3FD6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5F8C599A">
            <w:pPr>
              <w:pStyle w:val="5"/>
              <w:spacing w:before="109" w:line="219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</w:rPr>
              <w:t>报送高校国家助学贷款花名册</w:t>
            </w:r>
          </w:p>
        </w:tc>
        <w:tc>
          <w:tcPr>
            <w:tcW w:w="1937" w:type="dxa"/>
            <w:vAlign w:val="top"/>
          </w:tcPr>
          <w:p w14:paraId="3342712C">
            <w:pPr>
              <w:pStyle w:val="5"/>
              <w:spacing w:before="109" w:line="219" w:lineRule="auto"/>
              <w:ind w:left="224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11月13日至15日</w:t>
            </w:r>
          </w:p>
        </w:tc>
        <w:tc>
          <w:tcPr>
            <w:tcW w:w="1982" w:type="dxa"/>
            <w:vAlign w:val="top"/>
          </w:tcPr>
          <w:p w14:paraId="4E0D154C">
            <w:pPr>
              <w:pStyle w:val="5"/>
              <w:spacing w:before="110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资助中心</w:t>
            </w:r>
          </w:p>
        </w:tc>
      </w:tr>
      <w:tr w14:paraId="7CEE5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 w14:paraId="75858298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57AE6FED">
            <w:pPr>
              <w:pStyle w:val="5"/>
              <w:spacing w:before="110" w:line="219" w:lineRule="auto"/>
              <w:ind w:left="61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报送高校国家助学贷款合同</w:t>
            </w:r>
          </w:p>
        </w:tc>
        <w:tc>
          <w:tcPr>
            <w:tcW w:w="1937" w:type="dxa"/>
            <w:vAlign w:val="top"/>
          </w:tcPr>
          <w:p w14:paraId="248EFAE9">
            <w:pPr>
              <w:pStyle w:val="5"/>
              <w:spacing w:before="110" w:line="219" w:lineRule="auto"/>
              <w:ind w:left="75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待定</w:t>
            </w:r>
          </w:p>
        </w:tc>
        <w:tc>
          <w:tcPr>
            <w:tcW w:w="1982" w:type="dxa"/>
            <w:vAlign w:val="top"/>
          </w:tcPr>
          <w:p w14:paraId="233A2920">
            <w:pPr>
              <w:pStyle w:val="5"/>
              <w:spacing w:before="111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203040"/>
                <w:spacing w:val="3"/>
              </w:rPr>
              <w:t>资助中心</w:t>
            </w:r>
          </w:p>
        </w:tc>
      </w:tr>
      <w:tr w14:paraId="561F3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33" w:type="dxa"/>
            <w:vMerge w:val="restart"/>
            <w:tcBorders>
              <w:bottom w:val="nil"/>
            </w:tcBorders>
            <w:vAlign w:val="top"/>
          </w:tcPr>
          <w:p w14:paraId="6D259BC8">
            <w:pPr>
              <w:spacing w:line="380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E3AC38B">
            <w:pPr>
              <w:pStyle w:val="5"/>
              <w:spacing w:before="68" w:line="219" w:lineRule="auto"/>
              <w:ind w:left="124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贷款资金发放</w:t>
            </w:r>
          </w:p>
        </w:tc>
        <w:tc>
          <w:tcPr>
            <w:tcW w:w="2667" w:type="dxa"/>
            <w:vAlign w:val="top"/>
          </w:tcPr>
          <w:p w14:paraId="38748CBD">
            <w:pPr>
              <w:pStyle w:val="5"/>
              <w:spacing w:before="31" w:line="210" w:lineRule="auto"/>
              <w:ind w:left="170" w:hanging="159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</w:rPr>
              <w:t>贷款发放，生活费至学生个人</w:t>
            </w:r>
            <w:r>
              <w:rPr>
                <w:rFonts w:hint="eastAsia" w:ascii="仿宋_GB2312" w:hAnsi="仿宋_GB2312" w:eastAsia="仿宋_GB2312" w:cs="仿宋_GB2312"/>
                <w:spacing w:val="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>账户、学住费至学校账户</w:t>
            </w:r>
          </w:p>
        </w:tc>
        <w:tc>
          <w:tcPr>
            <w:tcW w:w="1937" w:type="dxa"/>
            <w:vAlign w:val="top"/>
          </w:tcPr>
          <w:p w14:paraId="34D0BA58">
            <w:pPr>
              <w:pStyle w:val="5"/>
              <w:spacing w:before="160" w:line="219" w:lineRule="auto"/>
              <w:ind w:left="64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11月中旬-12月中旬</w:t>
            </w:r>
          </w:p>
        </w:tc>
        <w:tc>
          <w:tcPr>
            <w:tcW w:w="1982" w:type="dxa"/>
            <w:vAlign w:val="top"/>
          </w:tcPr>
          <w:p w14:paraId="666A6529">
            <w:pPr>
              <w:pStyle w:val="5"/>
              <w:spacing w:before="161" w:line="220" w:lineRule="auto"/>
              <w:ind w:left="358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国家开发银行</w:t>
            </w:r>
          </w:p>
        </w:tc>
      </w:tr>
      <w:tr w14:paraId="4591F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 w14:paraId="5CD98266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4DBCFFCE">
            <w:pPr>
              <w:pStyle w:val="5"/>
              <w:spacing w:before="191" w:line="219" w:lineRule="auto"/>
              <w:ind w:left="382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多缴学费住宿费退费</w:t>
            </w:r>
          </w:p>
        </w:tc>
        <w:tc>
          <w:tcPr>
            <w:tcW w:w="1937" w:type="dxa"/>
            <w:vAlign w:val="top"/>
          </w:tcPr>
          <w:p w14:paraId="4E534531">
            <w:pPr>
              <w:pStyle w:val="5"/>
              <w:spacing w:before="191" w:line="219" w:lineRule="auto"/>
              <w:ind w:left="43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12月31日前</w:t>
            </w:r>
          </w:p>
        </w:tc>
        <w:tc>
          <w:tcPr>
            <w:tcW w:w="1982" w:type="dxa"/>
            <w:vAlign w:val="top"/>
          </w:tcPr>
          <w:p w14:paraId="7FC90CB8">
            <w:pPr>
              <w:pStyle w:val="5"/>
              <w:spacing w:before="52" w:line="22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财务</w:t>
            </w:r>
            <w:r>
              <w:rPr>
                <w:rFonts w:hint="eastAsia" w:ascii="仿宋_GB2312" w:hAnsi="仿宋_GB2312" w:eastAsia="仿宋_GB2312" w:cs="仿宋_GB2312"/>
                <w:spacing w:val="4"/>
              </w:rPr>
              <w:t>处、资助中心、</w:t>
            </w:r>
          </w:p>
          <w:p w14:paraId="7AE3C711">
            <w:pPr>
              <w:pStyle w:val="5"/>
              <w:spacing w:before="19" w:line="217" w:lineRule="auto"/>
              <w:ind w:left="567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0A113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533" w:type="dxa"/>
            <w:vMerge w:val="restart"/>
            <w:tcBorders>
              <w:bottom w:val="nil"/>
            </w:tcBorders>
            <w:vAlign w:val="top"/>
          </w:tcPr>
          <w:p w14:paraId="5FAFEB08">
            <w:pPr>
              <w:spacing w:line="257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783F374">
            <w:pPr>
              <w:spacing w:line="257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C4E22FA">
            <w:pPr>
              <w:spacing w:line="257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2F91F59">
            <w:pPr>
              <w:spacing w:line="258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065965D">
            <w:pPr>
              <w:spacing w:line="258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4D4390C">
            <w:pPr>
              <w:spacing w:line="258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C177FA1">
            <w:pPr>
              <w:spacing w:line="258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C58D019">
            <w:pPr>
              <w:spacing w:line="258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F858A84">
            <w:pPr>
              <w:pStyle w:val="5"/>
              <w:spacing w:before="69" w:line="219" w:lineRule="auto"/>
              <w:ind w:left="33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贷后管理</w:t>
            </w:r>
          </w:p>
        </w:tc>
        <w:tc>
          <w:tcPr>
            <w:tcW w:w="2667" w:type="dxa"/>
            <w:vAlign w:val="top"/>
          </w:tcPr>
          <w:p w14:paraId="34FE6884">
            <w:pPr>
              <w:pStyle w:val="5"/>
              <w:spacing w:before="112" w:line="219" w:lineRule="auto"/>
              <w:ind w:left="902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毕业确认</w:t>
            </w:r>
          </w:p>
        </w:tc>
        <w:tc>
          <w:tcPr>
            <w:tcW w:w="1937" w:type="dxa"/>
            <w:vAlign w:val="top"/>
          </w:tcPr>
          <w:p w14:paraId="16249434">
            <w:pPr>
              <w:pStyle w:val="5"/>
              <w:spacing w:before="112" w:line="219" w:lineRule="auto"/>
              <w:ind w:left="594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4月-6月</w:t>
            </w:r>
          </w:p>
        </w:tc>
        <w:tc>
          <w:tcPr>
            <w:tcW w:w="1982" w:type="dxa"/>
            <w:vAlign w:val="top"/>
          </w:tcPr>
          <w:p w14:paraId="4A45207F">
            <w:pPr>
              <w:pStyle w:val="5"/>
              <w:spacing w:before="113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61782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17F6F0F3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2E8F9DC2">
            <w:pPr>
              <w:pStyle w:val="5"/>
              <w:spacing w:before="113" w:line="219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2025年度贴息、免息资金归集</w:t>
            </w:r>
          </w:p>
        </w:tc>
        <w:tc>
          <w:tcPr>
            <w:tcW w:w="1937" w:type="dxa"/>
            <w:vAlign w:val="top"/>
          </w:tcPr>
          <w:p w14:paraId="5B0BE38D">
            <w:pPr>
              <w:pStyle w:val="5"/>
              <w:spacing w:before="113" w:line="219" w:lineRule="auto"/>
              <w:ind w:left="75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</w:rPr>
              <w:t>12月</w:t>
            </w:r>
          </w:p>
        </w:tc>
        <w:tc>
          <w:tcPr>
            <w:tcW w:w="1982" w:type="dxa"/>
            <w:vAlign w:val="top"/>
          </w:tcPr>
          <w:p w14:paraId="21D071AB">
            <w:pPr>
              <w:pStyle w:val="5"/>
              <w:spacing w:before="114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资助中心</w:t>
            </w:r>
          </w:p>
        </w:tc>
      </w:tr>
      <w:tr w14:paraId="0F2A0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3DB3EAA8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6C5804C9">
            <w:pPr>
              <w:pStyle w:val="5"/>
              <w:spacing w:before="123" w:line="219" w:lineRule="auto"/>
              <w:ind w:left="172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2025年度风险补偿金归集</w:t>
            </w:r>
          </w:p>
        </w:tc>
        <w:tc>
          <w:tcPr>
            <w:tcW w:w="1937" w:type="dxa"/>
            <w:vAlign w:val="top"/>
          </w:tcPr>
          <w:p w14:paraId="38F8D72A">
            <w:pPr>
              <w:pStyle w:val="5"/>
              <w:spacing w:before="123" w:line="219" w:lineRule="auto"/>
              <w:ind w:left="17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次年5月15日之前</w:t>
            </w:r>
          </w:p>
        </w:tc>
        <w:tc>
          <w:tcPr>
            <w:tcW w:w="1982" w:type="dxa"/>
            <w:vAlign w:val="top"/>
          </w:tcPr>
          <w:p w14:paraId="0BB0AD15">
            <w:pPr>
              <w:pStyle w:val="5"/>
              <w:spacing w:before="124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203040"/>
                <w:spacing w:val="3"/>
              </w:rPr>
              <w:t>资助中心</w:t>
            </w:r>
          </w:p>
        </w:tc>
      </w:tr>
      <w:tr w14:paraId="35F8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3BFBFB6C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2918407F">
            <w:pPr>
              <w:pStyle w:val="5"/>
              <w:spacing w:before="163" w:line="219" w:lineRule="auto"/>
              <w:ind w:left="382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学籍异动、信息变更</w:t>
            </w:r>
          </w:p>
        </w:tc>
        <w:tc>
          <w:tcPr>
            <w:tcW w:w="1937" w:type="dxa"/>
            <w:vAlign w:val="top"/>
          </w:tcPr>
          <w:p w14:paraId="5BCFA22C">
            <w:pPr>
              <w:pStyle w:val="5"/>
              <w:spacing w:before="15" w:line="217" w:lineRule="auto"/>
              <w:ind w:left="543" w:right="10" w:hanging="529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毕业确认期间及转专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业结束后</w:t>
            </w:r>
          </w:p>
        </w:tc>
        <w:tc>
          <w:tcPr>
            <w:tcW w:w="1982" w:type="dxa"/>
            <w:vAlign w:val="top"/>
          </w:tcPr>
          <w:p w14:paraId="3CFE0D89">
            <w:pPr>
              <w:pStyle w:val="5"/>
              <w:spacing w:before="165" w:line="22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203040"/>
                <w:spacing w:val="4"/>
              </w:rPr>
              <w:t>资助中心、</w:t>
            </w: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3CA88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3A9B49A7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5613FE65">
            <w:pPr>
              <w:pStyle w:val="5"/>
              <w:spacing w:before="115" w:line="219" w:lineRule="auto"/>
              <w:ind w:left="481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高校助学贷款展期</w:t>
            </w:r>
          </w:p>
        </w:tc>
        <w:tc>
          <w:tcPr>
            <w:tcW w:w="1937" w:type="dxa"/>
            <w:vAlign w:val="top"/>
          </w:tcPr>
          <w:p w14:paraId="6B50AB97">
            <w:pPr>
              <w:pStyle w:val="5"/>
              <w:spacing w:before="115" w:line="219" w:lineRule="auto"/>
              <w:ind w:left="48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9月28日前</w:t>
            </w:r>
          </w:p>
        </w:tc>
        <w:tc>
          <w:tcPr>
            <w:tcW w:w="1982" w:type="dxa"/>
            <w:vAlign w:val="top"/>
          </w:tcPr>
          <w:p w14:paraId="66462FA9">
            <w:pPr>
              <w:pStyle w:val="5"/>
              <w:spacing w:before="116" w:line="22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资助中心、各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260FF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78710B52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44185732">
            <w:pPr>
              <w:pStyle w:val="5"/>
              <w:spacing w:before="115" w:line="219" w:lineRule="auto"/>
              <w:ind w:left="902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202040"/>
                <w:spacing w:val="3"/>
              </w:rPr>
              <w:t>还款救助</w:t>
            </w:r>
          </w:p>
        </w:tc>
        <w:tc>
          <w:tcPr>
            <w:tcW w:w="1937" w:type="dxa"/>
            <w:vAlign w:val="top"/>
          </w:tcPr>
          <w:p w14:paraId="09686FD1">
            <w:pPr>
              <w:pStyle w:val="5"/>
              <w:spacing w:before="115" w:line="219" w:lineRule="auto"/>
              <w:ind w:left="75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203040"/>
                <w:spacing w:val="-3"/>
              </w:rPr>
              <w:t>全年</w:t>
            </w:r>
          </w:p>
        </w:tc>
        <w:tc>
          <w:tcPr>
            <w:tcW w:w="1982" w:type="dxa"/>
            <w:vAlign w:val="top"/>
          </w:tcPr>
          <w:p w14:paraId="41B3FE59">
            <w:pPr>
              <w:pStyle w:val="5"/>
              <w:spacing w:before="116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2054B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7C384AB9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307B3F41">
            <w:pPr>
              <w:pStyle w:val="5"/>
              <w:spacing w:before="115" w:line="219" w:lineRule="auto"/>
              <w:ind w:left="692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到期本息回收</w:t>
            </w:r>
          </w:p>
        </w:tc>
        <w:tc>
          <w:tcPr>
            <w:tcW w:w="1937" w:type="dxa"/>
            <w:vAlign w:val="top"/>
          </w:tcPr>
          <w:p w14:paraId="708B75C0">
            <w:pPr>
              <w:pStyle w:val="5"/>
              <w:spacing w:before="116" w:line="219" w:lineRule="auto"/>
              <w:ind w:left="384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9月20日之前</w:t>
            </w:r>
          </w:p>
        </w:tc>
        <w:tc>
          <w:tcPr>
            <w:tcW w:w="1982" w:type="dxa"/>
            <w:vAlign w:val="top"/>
          </w:tcPr>
          <w:p w14:paraId="511914D2">
            <w:pPr>
              <w:pStyle w:val="5"/>
              <w:spacing w:before="117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56BEA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0D01EFB7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4B703573">
            <w:pPr>
              <w:pStyle w:val="5"/>
              <w:spacing w:before="116" w:line="219" w:lineRule="auto"/>
              <w:ind w:left="481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年度自付本息回收</w:t>
            </w:r>
          </w:p>
        </w:tc>
        <w:tc>
          <w:tcPr>
            <w:tcW w:w="1937" w:type="dxa"/>
            <w:vAlign w:val="top"/>
          </w:tcPr>
          <w:p w14:paraId="6D6BB41C">
            <w:pPr>
              <w:pStyle w:val="5"/>
              <w:spacing w:before="117" w:line="219" w:lineRule="auto"/>
              <w:ind w:left="334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12月20日之前</w:t>
            </w:r>
          </w:p>
        </w:tc>
        <w:tc>
          <w:tcPr>
            <w:tcW w:w="1982" w:type="dxa"/>
            <w:vAlign w:val="top"/>
          </w:tcPr>
          <w:p w14:paraId="484FDF0A">
            <w:pPr>
              <w:pStyle w:val="5"/>
              <w:spacing w:before="118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  <w:tr w14:paraId="498BE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33" w:type="dxa"/>
            <w:vMerge w:val="continue"/>
            <w:tcBorders>
              <w:top w:val="nil"/>
              <w:bottom w:val="nil"/>
            </w:tcBorders>
            <w:vAlign w:val="top"/>
          </w:tcPr>
          <w:p w14:paraId="538FB082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37B1699B">
            <w:pPr>
              <w:pStyle w:val="5"/>
              <w:spacing w:before="118" w:line="220" w:lineRule="auto"/>
              <w:ind w:left="61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国开行风险补偿金返还工作</w:t>
            </w:r>
          </w:p>
        </w:tc>
        <w:tc>
          <w:tcPr>
            <w:tcW w:w="1937" w:type="dxa"/>
            <w:vAlign w:val="top"/>
          </w:tcPr>
          <w:p w14:paraId="2303B7B7">
            <w:pPr>
              <w:pStyle w:val="5"/>
              <w:spacing w:before="117" w:line="219" w:lineRule="auto"/>
              <w:ind w:left="69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7月前</w:t>
            </w:r>
          </w:p>
        </w:tc>
        <w:tc>
          <w:tcPr>
            <w:tcW w:w="1982" w:type="dxa"/>
            <w:vAlign w:val="top"/>
          </w:tcPr>
          <w:p w14:paraId="18FDA7DE">
            <w:pPr>
              <w:pStyle w:val="5"/>
              <w:spacing w:before="118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资助中心</w:t>
            </w:r>
          </w:p>
        </w:tc>
      </w:tr>
      <w:tr w14:paraId="65DCE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 w14:paraId="1E1F0901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667" w:type="dxa"/>
            <w:vAlign w:val="top"/>
          </w:tcPr>
          <w:p w14:paraId="73FBF571">
            <w:pPr>
              <w:pStyle w:val="5"/>
              <w:spacing w:before="118" w:line="220" w:lineRule="auto"/>
              <w:ind w:left="481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系统填写联系记录</w:t>
            </w:r>
          </w:p>
        </w:tc>
        <w:tc>
          <w:tcPr>
            <w:tcW w:w="1937" w:type="dxa"/>
            <w:vAlign w:val="top"/>
          </w:tcPr>
          <w:p w14:paraId="515E0B1C">
            <w:pPr>
              <w:pStyle w:val="5"/>
              <w:spacing w:before="117" w:line="219" w:lineRule="auto"/>
              <w:ind w:left="755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全年</w:t>
            </w:r>
          </w:p>
        </w:tc>
        <w:tc>
          <w:tcPr>
            <w:tcW w:w="1982" w:type="dxa"/>
            <w:vAlign w:val="top"/>
          </w:tcPr>
          <w:p w14:paraId="13A06E4C">
            <w:pPr>
              <w:pStyle w:val="5"/>
              <w:spacing w:before="118" w:line="220" w:lineRule="auto"/>
              <w:ind w:left="567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各</w:t>
            </w:r>
            <w:r>
              <w:rPr>
                <w:rFonts w:hint="eastAsia" w:ascii="仿宋_GB2312" w:hAnsi="仿宋_GB2312" w:eastAsia="仿宋_GB2312" w:cs="仿宋_GB2312"/>
                <w:spacing w:val="4"/>
                <w:lang w:val="en-US" w:eastAsia="zh-CN"/>
              </w:rPr>
              <w:t>学院</w:t>
            </w:r>
          </w:p>
        </w:tc>
      </w:tr>
    </w:tbl>
    <w:p w14:paraId="52850C37">
      <w:pPr>
        <w:spacing w:before="34" w:line="220" w:lineRule="auto"/>
        <w:ind w:left="513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注：各项工作如另有时间安排，以通知为准。</w:t>
      </w:r>
    </w:p>
    <w:p w14:paraId="544BB081">
      <w:pPr>
        <w:spacing w:line="255" w:lineRule="auto"/>
        <w:rPr>
          <w:rFonts w:ascii="Arial"/>
          <w:sz w:val="21"/>
        </w:rPr>
      </w:pPr>
    </w:p>
    <w:p w14:paraId="5F0073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A3A14">
    <w:pPr>
      <w:spacing w:before="1" w:line="232" w:lineRule="auto"/>
      <w:ind w:left="363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D4B60"/>
    <w:rsid w:val="03483348"/>
    <w:rsid w:val="03A32C74"/>
    <w:rsid w:val="03E94B2B"/>
    <w:rsid w:val="04904FA7"/>
    <w:rsid w:val="04A24CDA"/>
    <w:rsid w:val="07F910B5"/>
    <w:rsid w:val="0B6131F9"/>
    <w:rsid w:val="108C51BC"/>
    <w:rsid w:val="11286567"/>
    <w:rsid w:val="11C444E1"/>
    <w:rsid w:val="144E2788"/>
    <w:rsid w:val="162E0AC3"/>
    <w:rsid w:val="1E114F52"/>
    <w:rsid w:val="21374CD0"/>
    <w:rsid w:val="26BE19EF"/>
    <w:rsid w:val="27BF3329"/>
    <w:rsid w:val="2A111E36"/>
    <w:rsid w:val="2ACF41CB"/>
    <w:rsid w:val="2B053749"/>
    <w:rsid w:val="2E0F48DF"/>
    <w:rsid w:val="2E224612"/>
    <w:rsid w:val="32B1065A"/>
    <w:rsid w:val="338673F1"/>
    <w:rsid w:val="34346E4D"/>
    <w:rsid w:val="34BA1A48"/>
    <w:rsid w:val="35E825E5"/>
    <w:rsid w:val="37F039D3"/>
    <w:rsid w:val="39184F8F"/>
    <w:rsid w:val="3A1E4827"/>
    <w:rsid w:val="3C485B8B"/>
    <w:rsid w:val="3E5500EC"/>
    <w:rsid w:val="4588349D"/>
    <w:rsid w:val="46C6602A"/>
    <w:rsid w:val="472D42FC"/>
    <w:rsid w:val="473647C3"/>
    <w:rsid w:val="47FA323A"/>
    <w:rsid w:val="4CF5766A"/>
    <w:rsid w:val="53A414A2"/>
    <w:rsid w:val="54AD4386"/>
    <w:rsid w:val="55F61D5C"/>
    <w:rsid w:val="57B974E6"/>
    <w:rsid w:val="58A14202"/>
    <w:rsid w:val="59C208D3"/>
    <w:rsid w:val="5C424016"/>
    <w:rsid w:val="5D066D29"/>
    <w:rsid w:val="5D600B2F"/>
    <w:rsid w:val="5DDE7CA6"/>
    <w:rsid w:val="5E391380"/>
    <w:rsid w:val="621517BC"/>
    <w:rsid w:val="62602FD2"/>
    <w:rsid w:val="63155F18"/>
    <w:rsid w:val="638B442C"/>
    <w:rsid w:val="654C3747"/>
    <w:rsid w:val="65B65064"/>
    <w:rsid w:val="66246472"/>
    <w:rsid w:val="66AB26EF"/>
    <w:rsid w:val="6C9C1458"/>
    <w:rsid w:val="6F433E0D"/>
    <w:rsid w:val="744E128A"/>
    <w:rsid w:val="74CA6436"/>
    <w:rsid w:val="74F33BDF"/>
    <w:rsid w:val="75B74C0D"/>
    <w:rsid w:val="76772152"/>
    <w:rsid w:val="76C375E1"/>
    <w:rsid w:val="76C75323"/>
    <w:rsid w:val="78770683"/>
    <w:rsid w:val="7947274B"/>
    <w:rsid w:val="7D230DDA"/>
    <w:rsid w:val="7D36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861</Words>
  <Characters>913</Characters>
  <Lines>0</Lines>
  <Paragraphs>0</Paragraphs>
  <TotalTime>3</TotalTime>
  <ScaleCrop>false</ScaleCrop>
  <LinksUpToDate>false</LinksUpToDate>
  <CharactersWithSpaces>915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2025-06-19T08:26:00Z</dcterms:created>
  <dc:creator>Acer</dc:creator>
  <cp:lastModifiedBy>孙莹莹</cp:lastModifiedBy>
  <dcterms:modified xsi:type="dcterms:W3CDTF">2026-06-25T10:11:06Z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eyJoZGlkIjoiOWQyNGJlYmJkYjBjNTM0OTBhMGI1MWIxYzBkYTFjMmQiLCJ1c2VySWQiOiIxNjQzODQ3NTQxIn0=</vt:lpwstr>
  </property>
  <property fmtid="{D5CDD505-2E9C-101B-9397-08002B2CF9AE}" pid="4" name="ICV">
    <vt:lpwstr>619C72431D704B8290E54F0188731427_12</vt:lpwstr>
  </property>
</Properties>
</file>