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5"/>
        <w:spacing w:before="101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-7"/>
        </w:rPr>
        <w:t>附件</w:t>
      </w:r>
      <w:r>
        <w:rPr>
          <w:rFonts w:ascii="NSimSun" w:hAnsi="NSimSun" w:eastAsia="NSimSun" w:cs="NSimSun"/>
          <w:sz w:val="31"/>
          <w:szCs w:val="31"/>
          <w:spacing w:val="-54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-7"/>
        </w:rPr>
        <w:t>3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486"/>
        <w:spacing w:before="160" w:line="229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-14"/>
          <w:w w:val="97"/>
        </w:rPr>
        <w:t>河南省教育厅科技成果评定推荐项目应用证明</w:t>
      </w:r>
    </w:p>
    <w:tbl>
      <w:tblPr>
        <w:tblStyle w:val="TableNormal"/>
        <w:tblW w:w="8922" w:type="dxa"/>
        <w:tblInd w:w="2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3"/>
        <w:gridCol w:w="1564"/>
        <w:gridCol w:w="1657"/>
        <w:gridCol w:w="1657"/>
        <w:gridCol w:w="1661"/>
      </w:tblGrid>
      <w:tr>
        <w:trPr>
          <w:trHeight w:val="519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360"/>
              <w:spacing w:before="139" w:line="224" w:lineRule="auto"/>
              <w:rPr/>
            </w:pPr>
            <w:r>
              <w:rPr>
                <w:spacing w:val="-11"/>
              </w:rPr>
              <w:t>项</w:t>
            </w:r>
            <w:r>
              <w:rPr>
                <w:spacing w:val="32"/>
              </w:rPr>
              <w:t xml:space="preserve">  </w:t>
            </w:r>
            <w:r>
              <w:rPr>
                <w:spacing w:val="-11"/>
              </w:rPr>
              <w:t>目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名</w:t>
            </w:r>
            <w:r>
              <w:rPr>
                <w:spacing w:val="11"/>
              </w:rPr>
              <w:t xml:space="preserve">  </w:t>
            </w:r>
            <w:r>
              <w:rPr>
                <w:spacing w:val="-11"/>
              </w:rPr>
              <w:t>称</w:t>
            </w:r>
          </w:p>
        </w:tc>
        <w:tc>
          <w:tcPr>
            <w:tcW w:w="653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363"/>
              <w:spacing w:before="136" w:line="221" w:lineRule="auto"/>
              <w:rPr/>
            </w:pPr>
            <w:r>
              <w:rPr>
                <w:spacing w:val="-2"/>
              </w:rPr>
              <w:t>应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用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单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位</w:t>
            </w:r>
          </w:p>
        </w:tc>
        <w:tc>
          <w:tcPr>
            <w:tcW w:w="653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597"/>
              <w:spacing w:before="138" w:line="221" w:lineRule="auto"/>
              <w:rPr/>
            </w:pPr>
            <w:r>
              <w:rPr>
                <w:spacing w:val="-4"/>
              </w:rPr>
              <w:t>联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系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人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7" w:type="dxa"/>
            <w:vAlign w:val="top"/>
          </w:tcPr>
          <w:p>
            <w:pPr>
              <w:pStyle w:val="TableText"/>
              <w:ind w:left="356"/>
              <w:spacing w:before="138" w:line="221" w:lineRule="auto"/>
              <w:rPr/>
            </w:pPr>
            <w:r>
              <w:rPr>
                <w:spacing w:val="7"/>
              </w:rPr>
              <w:t>联系电话</w:t>
            </w:r>
          </w:p>
        </w:tc>
        <w:tc>
          <w:tcPr>
            <w:tcW w:w="33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363"/>
              <w:spacing w:before="136" w:line="224" w:lineRule="auto"/>
              <w:rPr/>
            </w:pPr>
            <w:r>
              <w:rPr>
                <w:spacing w:val="-1"/>
              </w:rPr>
              <w:t>通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讯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地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址</w:t>
            </w:r>
          </w:p>
        </w:tc>
        <w:tc>
          <w:tcPr>
            <w:tcW w:w="653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483"/>
              <w:spacing w:before="137" w:line="223" w:lineRule="auto"/>
              <w:rPr/>
            </w:pPr>
            <w:r>
              <w:rPr>
                <w:spacing w:val="7"/>
              </w:rPr>
              <w:t>应用起止时间</w:t>
            </w:r>
          </w:p>
        </w:tc>
        <w:tc>
          <w:tcPr>
            <w:tcW w:w="653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922" w:type="dxa"/>
            <w:vAlign w:val="top"/>
            <w:gridSpan w:val="5"/>
          </w:tcPr>
          <w:p>
            <w:pPr>
              <w:pStyle w:val="TableText"/>
              <w:ind w:left="2554"/>
              <w:spacing w:before="137" w:line="224" w:lineRule="auto"/>
              <w:rPr/>
            </w:pPr>
            <w:r>
              <w:rPr/>
              <w:t>经</w:t>
            </w:r>
            <w:r>
              <w:rPr>
                <w:spacing w:val="8"/>
              </w:rPr>
              <w:t xml:space="preserve">      </w:t>
            </w:r>
            <w:r>
              <w:rPr/>
              <w:t>济</w:t>
            </w:r>
            <w:r>
              <w:rPr>
                <w:spacing w:val="8"/>
              </w:rPr>
              <w:t xml:space="preserve">     </w:t>
            </w:r>
            <w:r>
              <w:rPr/>
              <w:t>效</w:t>
            </w:r>
            <w:r>
              <w:rPr>
                <w:spacing w:val="10"/>
              </w:rPr>
              <w:t xml:space="preserve">     </w:t>
            </w:r>
            <w:r>
              <w:rPr/>
              <w:t>益（万元）</w:t>
            </w:r>
          </w:p>
        </w:tc>
      </w:tr>
      <w:tr>
        <w:trPr>
          <w:trHeight w:val="515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480"/>
              <w:spacing w:before="135" w:line="224" w:lineRule="auto"/>
              <w:rPr/>
            </w:pPr>
            <w:r>
              <w:rPr>
                <w:spacing w:val="-1"/>
              </w:rPr>
              <w:t>年</w:t>
            </w:r>
            <w:r>
              <w:rPr>
                <w:spacing w:val="6"/>
              </w:rPr>
              <w:t xml:space="preserve">        </w:t>
            </w:r>
            <w:r>
              <w:rPr>
                <w:spacing w:val="-1"/>
              </w:rPr>
              <w:t>度</w:t>
            </w:r>
          </w:p>
        </w:tc>
        <w:tc>
          <w:tcPr>
            <w:tcW w:w="1564" w:type="dxa"/>
            <w:vAlign w:val="top"/>
          </w:tcPr>
          <w:p>
            <w:pPr>
              <w:pStyle w:val="TableText"/>
              <w:ind w:left="1224"/>
              <w:spacing w:before="135" w:line="224" w:lineRule="auto"/>
              <w:rPr/>
            </w:pPr>
            <w:r>
              <w:rPr/>
              <w:t>年</w:t>
            </w:r>
          </w:p>
        </w:tc>
        <w:tc>
          <w:tcPr>
            <w:tcW w:w="1657" w:type="dxa"/>
            <w:vAlign w:val="top"/>
          </w:tcPr>
          <w:p>
            <w:pPr>
              <w:pStyle w:val="TableText"/>
              <w:ind w:left="1318"/>
              <w:spacing w:before="135" w:line="224" w:lineRule="auto"/>
              <w:rPr/>
            </w:pPr>
            <w:r>
              <w:rPr/>
              <w:t>年</w:t>
            </w:r>
          </w:p>
        </w:tc>
        <w:tc>
          <w:tcPr>
            <w:tcW w:w="1657" w:type="dxa"/>
            <w:vAlign w:val="top"/>
          </w:tcPr>
          <w:p>
            <w:pPr>
              <w:pStyle w:val="TableText"/>
              <w:ind w:left="1320"/>
              <w:spacing w:before="135" w:line="224" w:lineRule="auto"/>
              <w:rPr/>
            </w:pPr>
            <w:r>
              <w:rPr/>
              <w:t>年</w:t>
            </w:r>
          </w:p>
        </w:tc>
        <w:tc>
          <w:tcPr>
            <w:tcW w:w="1661" w:type="dxa"/>
            <w:vAlign w:val="top"/>
          </w:tcPr>
          <w:p>
            <w:pPr>
              <w:pStyle w:val="TableText"/>
              <w:ind w:left="1322"/>
              <w:spacing w:before="135" w:line="224" w:lineRule="auto"/>
              <w:rPr/>
            </w:pPr>
            <w:r>
              <w:rPr/>
              <w:t>年</w:t>
            </w:r>
          </w:p>
        </w:tc>
      </w:tr>
      <w:tr>
        <w:trPr>
          <w:trHeight w:val="514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361"/>
              <w:spacing w:before="137" w:line="221" w:lineRule="auto"/>
              <w:rPr/>
            </w:pPr>
            <w:r>
              <w:rPr>
                <w:spacing w:val="2"/>
              </w:rPr>
              <w:t>新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增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销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售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额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2383" w:type="dxa"/>
            <w:vAlign w:val="top"/>
          </w:tcPr>
          <w:p>
            <w:pPr>
              <w:pStyle w:val="TableText"/>
              <w:ind w:left="361"/>
              <w:spacing w:before="139" w:line="221" w:lineRule="auto"/>
              <w:rPr/>
            </w:pPr>
            <w:r>
              <w:rPr/>
              <w:t>新</w:t>
            </w:r>
            <w:r>
              <w:rPr>
                <w:spacing w:val="9"/>
              </w:rPr>
              <w:t xml:space="preserve">  </w:t>
            </w:r>
            <w:r>
              <w:rPr/>
              <w:t>增</w:t>
            </w:r>
            <w:r>
              <w:rPr>
                <w:spacing w:val="8"/>
              </w:rPr>
              <w:t xml:space="preserve">  </w:t>
            </w:r>
            <w:r>
              <w:rPr/>
              <w:t>利</w:t>
            </w:r>
            <w:r>
              <w:rPr>
                <w:spacing w:val="12"/>
              </w:rPr>
              <w:t xml:space="preserve">  </w:t>
            </w:r>
            <w:r>
              <w:rPr/>
              <w:t>润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15" w:hRule="atLeast"/>
        </w:trPr>
        <w:tc>
          <w:tcPr>
            <w:tcW w:w="8922" w:type="dxa"/>
            <w:vAlign w:val="top"/>
            <w:gridSpan w:val="5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5" w:line="221" w:lineRule="auto"/>
              <w:rPr/>
            </w:pPr>
            <w:r>
              <w:rPr>
                <w:spacing w:val="5"/>
              </w:rPr>
              <w:t>所列经济效益的有关说明及计算依据：</w:t>
            </w:r>
          </w:p>
        </w:tc>
      </w:tr>
      <w:tr>
        <w:trPr>
          <w:trHeight w:val="2824" w:hRule="atLeast"/>
        </w:trPr>
        <w:tc>
          <w:tcPr>
            <w:tcW w:w="8922" w:type="dxa"/>
            <w:vAlign w:val="top"/>
            <w:gridSpan w:val="5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5" w:line="224" w:lineRule="auto"/>
              <w:rPr/>
            </w:pPr>
            <w:r>
              <w:rPr>
                <w:spacing w:val="1"/>
              </w:rPr>
              <w:t>应用情况及社会效益：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3"/>
              <w:spacing w:before="75" w:line="221" w:lineRule="auto"/>
              <w:rPr/>
            </w:pPr>
            <w:r>
              <w:rPr/>
              <w:t>应用单位法人签名：</w:t>
            </w:r>
          </w:p>
          <w:p>
            <w:pPr>
              <w:pStyle w:val="TableText"/>
              <w:ind w:left="6504"/>
              <w:spacing w:before="36" w:line="221" w:lineRule="auto"/>
              <w:rPr/>
            </w:pPr>
            <w:r>
              <w:rPr>
                <w:spacing w:val="8"/>
              </w:rPr>
              <w:t>（法人单位公章）</w:t>
            </w:r>
          </w:p>
          <w:p>
            <w:pPr>
              <w:pStyle w:val="TableText"/>
              <w:ind w:left="624"/>
              <w:spacing w:before="37" w:line="221" w:lineRule="auto"/>
              <w:rPr/>
            </w:pPr>
            <w:r>
              <w:rPr>
                <w:spacing w:val="-3"/>
              </w:rPr>
              <w:t>（纸面不够，可另加页）</w:t>
            </w:r>
            <w:r>
              <w:rPr>
                <w:spacing w:val="2"/>
              </w:rPr>
              <w:t xml:space="preserve">                      </w:t>
            </w:r>
            <w:r>
              <w:rPr>
                <w:spacing w:val="1"/>
              </w:rPr>
              <w:t xml:space="preserve">        </w:t>
            </w:r>
            <w:r>
              <w:rPr>
                <w:spacing w:val="-3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3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日</w:t>
            </w:r>
          </w:p>
        </w:tc>
      </w:tr>
    </w:tbl>
    <w:p>
      <w:pPr>
        <w:spacing w:before="174" w:line="459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6"/>
        </w:rPr>
        <w:t>注：应用单位必须是法人单位。基础研究类、软科学类成果如无经济效益，可不填经济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2"/>
        </w:rPr>
        <w:t>效益栏目。</w:t>
      </w:r>
    </w:p>
    <w:sectPr>
      <w:footerReference w:type="default" r:id="rId1"/>
      <w:pgSz w:w="11906" w:h="16838"/>
      <w:pgMar w:top="1431" w:right="1374" w:bottom="1734" w:left="1552" w:header="0" w:footer="143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83" w:lineRule="auto"/>
      <w:rPr>
        <w:rFonts w:ascii="FangSong_GB2312" w:hAnsi="FangSong_GB2312" w:eastAsia="FangSong_GB2312" w:cs="FangSong_GB2312"/>
        <w:sz w:val="29"/>
        <w:szCs w:val="29"/>
      </w:rPr>
    </w:pPr>
    <w:r>
      <w:rPr>
        <w:rFonts w:ascii="FangSong_GB2312" w:hAnsi="FangSong_GB2312" w:eastAsia="FangSong_GB2312" w:cs="FangSong_GB2312"/>
        <w:sz w:val="29"/>
        <w:szCs w:val="29"/>
        <w:spacing w:val="-8"/>
      </w:rPr>
      <w:t>—</w:t>
    </w:r>
    <w:r>
      <w:rPr>
        <w:rFonts w:ascii="FangSong_GB2312" w:hAnsi="FangSong_GB2312" w:eastAsia="FangSong_GB2312" w:cs="FangSong_GB2312"/>
        <w:sz w:val="29"/>
        <w:szCs w:val="29"/>
        <w:spacing w:val="27"/>
      </w:rPr>
      <w:t xml:space="preserve"> </w:t>
    </w:r>
    <w:r>
      <w:rPr>
        <w:rFonts w:ascii="FangSong_GB2312" w:hAnsi="FangSong_GB2312" w:eastAsia="FangSong_GB2312" w:cs="FangSong_GB2312"/>
        <w:sz w:val="29"/>
        <w:szCs w:val="29"/>
        <w:spacing w:val="-8"/>
      </w:rPr>
      <w:t>48</w:t>
    </w:r>
    <w:r>
      <w:rPr>
        <w:rFonts w:ascii="FangSong_GB2312" w:hAnsi="FangSong_GB2312" w:eastAsia="FangSong_GB2312" w:cs="FangSong_GB2312"/>
        <w:sz w:val="29"/>
        <w:szCs w:val="29"/>
        <w:spacing w:val="33"/>
      </w:rPr>
      <w:t xml:space="preserve"> </w:t>
    </w:r>
    <w:r>
      <w:rPr>
        <w:rFonts w:ascii="FangSong_GB2312" w:hAnsi="FangSong_GB2312" w:eastAsia="FangSong_GB2312" w:cs="FangSong_GB2312"/>
        <w:sz w:val="29"/>
        <w:szCs w:val="29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xueh</dc:creator>
  <dcterms:created xsi:type="dcterms:W3CDTF">2025-03-07T09:16:58Z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2025-03-10T09:23:45</vt:filetime>
  </property>
</Properties>
</file>