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4196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theme="minorBidi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theme="minorBidi"/>
          <w:color w:val="000000"/>
          <w:sz w:val="36"/>
          <w:szCs w:val="36"/>
          <w:lang w:val="en-US" w:eastAsia="zh-CN"/>
        </w:rPr>
        <w:t>河南工业职业技术学院</w:t>
      </w:r>
    </w:p>
    <w:p w14:paraId="565807D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theme="minorBidi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theme="minorBidi"/>
          <w:color w:val="000000"/>
          <w:sz w:val="36"/>
          <w:szCs w:val="36"/>
          <w:lang w:val="en-US" w:eastAsia="zh-CN"/>
        </w:rPr>
        <w:t>2025年河南省事业单位公开招聘联考</w:t>
      </w:r>
    </w:p>
    <w:p w14:paraId="49EDE8D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方正小标宋简体" w:hAnsi="方正小标宋简体" w:eastAsia="方正小标宋简体" w:cstheme="minorBidi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theme="minorBidi"/>
          <w:color w:val="000000"/>
          <w:sz w:val="36"/>
          <w:szCs w:val="36"/>
          <w:lang w:val="en-US" w:eastAsia="zh-CN"/>
        </w:rPr>
        <w:t>面试人员须知</w:t>
      </w:r>
    </w:p>
    <w:p w14:paraId="45A078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一、面试人员须持本人有效身份证、笔试准考证和《面试人员须知》，按照面试公告中明确的时间到指定地点报到，经现场工作人员核验身份、审验相关材料合格后方可参加面试。凡没有在规定时间报到的，视为自动放弃面试资格。</w:t>
      </w:r>
    </w:p>
    <w:p w14:paraId="3C5B2D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二、面试人员禁止携带无线通讯工具等物品进入面试现场。如携带手机、平板电脑、电子手表、耳机等电子通讯设备，进入考点后须主动交工作人员集中保管，面试结束后统一发放。严禁任何人以任何理由将通讯工具、电子设备等带入面试区域，如有发现一律按有关规定处理。 </w:t>
      </w:r>
    </w:p>
    <w:p w14:paraId="3BB46E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三、参加面试应保持仪容整洁、衣着得体，禁止穿戴或佩戴有标志性的服装或饰品（含各种徽章）。 </w:t>
      </w:r>
    </w:p>
    <w:p w14:paraId="01D7A3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四、面试人员在面试期间要遵守纪律，听从指挥，服从管理。面试人员进入面试考点后即实行集中封闭管理，不得随意走动、大声喧哗，禁止与外界人员联系、接触。 </w:t>
      </w:r>
    </w:p>
    <w:p w14:paraId="1D8D6CC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五、面试前，面试人员通过抽签确定参加面试的顺序。面试开始后，由工作人员按抽签顺序逐一引导进入面试考场。面试人员不得以任何形式向考官及工作人员透露本人姓名、家庭情况等个人信息。 </w:t>
      </w:r>
    </w:p>
    <w:p w14:paraId="2A6661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六、面试过程中，面试人员要按照规定答题，开始答题时需向考官报告“开始答题”，答题结束时要报告“回答完毕”。到达规定面试时间，须及时停止答题。 </w:t>
      </w:r>
    </w:p>
    <w:p w14:paraId="047412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七、面试结束后，面试人员立即离开面试考场，离开时不得带走面试试题、草稿纸等任何面试资料，由工作人员引导至休息区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等候面试成绩，严禁在中途停留或大声喧哗。 </w:t>
      </w:r>
    </w:p>
    <w:p w14:paraId="3FCFBC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八、面试人员有违纪行为的，按照《事业单位公开招聘违纪违规行为处理规定》处理。在面试期间严重扰乱面试秩序、辱骂考官或工作人员、威胁他人安全的，将按照有关规定严肃处理。 </w:t>
      </w:r>
    </w:p>
    <w:p w14:paraId="36C750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九、本次面试不提供早餐，仅为面试人员提供饮用水和简单午餐，请根据自身需求提前做好早餐准备。</w:t>
      </w:r>
    </w:p>
    <w:p w14:paraId="3CFFB0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 w14:paraId="06C26ED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baseline"/>
        <w:rPr>
          <w:rFonts w:hint="eastAsia" w:ascii="方正小标宋简体" w:hAnsi="方正小标宋简体" w:eastAsia="方正小标宋简体" w:cstheme="minorBidi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theme="minorBidi"/>
          <w:color w:val="auto"/>
          <w:sz w:val="36"/>
          <w:szCs w:val="36"/>
          <w:lang w:val="en-US" w:eastAsia="zh-CN"/>
        </w:rPr>
        <w:t xml:space="preserve">面试人员承诺 </w:t>
      </w:r>
    </w:p>
    <w:p w14:paraId="0294466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baseline"/>
        <w:rPr>
          <w:rFonts w:hint="eastAsia" w:ascii="方正小标宋简体" w:hAnsi="方正小标宋简体" w:eastAsia="方正小标宋简体" w:cstheme="minorBidi"/>
          <w:color w:val="auto"/>
          <w:sz w:val="44"/>
          <w:szCs w:val="22"/>
          <w:lang w:val="en-US" w:eastAsia="zh-CN"/>
        </w:rPr>
      </w:pPr>
    </w:p>
    <w:p w14:paraId="2456B0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本人已认真阅读并知悉本次面试的有关规定，保证不向其他任何人泄漏有关面试的试题内容、试题形式、试题结构等影响公平竞争的任何信息，保证遵守面试有关纪律和法律规定。若违反承诺，愿意接受取消聘用资格的处罚，若触犯法律将依法承担法律责任。 </w:t>
      </w:r>
    </w:p>
    <w:p w14:paraId="303AA1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 w14:paraId="65AA4D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面试人员签名： </w:t>
      </w:r>
    </w:p>
    <w:p w14:paraId="3AD4F0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身份证号码： </w:t>
      </w:r>
    </w:p>
    <w:p w14:paraId="64EE04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0" w:firstLineChars="2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年    月    日 </w:t>
      </w:r>
    </w:p>
    <w:p w14:paraId="04047C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 w14:paraId="74FF8B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注：请面试人员提前下载正反面打印本须知，手写签名后携带至面试现场，报到时交工作人员。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B2C7F"/>
    <w:rsid w:val="14A4636A"/>
    <w:rsid w:val="1B0342CC"/>
    <w:rsid w:val="27FF4B64"/>
    <w:rsid w:val="36F541F6"/>
    <w:rsid w:val="3D0731E6"/>
    <w:rsid w:val="40C9370F"/>
    <w:rsid w:val="46F012F9"/>
    <w:rsid w:val="46F5151C"/>
    <w:rsid w:val="4F8C37F0"/>
    <w:rsid w:val="5EC07BDC"/>
    <w:rsid w:val="5F3943F0"/>
    <w:rsid w:val="60770686"/>
    <w:rsid w:val="6B9C0E42"/>
    <w:rsid w:val="6C136CCE"/>
    <w:rsid w:val="6E4F6056"/>
    <w:rsid w:val="79222CE5"/>
    <w:rsid w:val="79D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ind w:firstLine="643" w:firstLineChars="200"/>
      <w:outlineLvl w:val="1"/>
    </w:pPr>
    <w:rPr>
      <w:rFonts w:ascii="Arial" w:hAnsi="Arial" w:eastAsia="楷体_GB2312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912</Words>
  <Characters>915</Characters>
  <Lines>0</Lines>
  <Paragraphs>0</Paragraphs>
  <TotalTime>11</TotalTime>
  <ScaleCrop>false</ScaleCrop>
  <LinksUpToDate>false</LinksUpToDate>
  <CharactersWithSpaces>936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2025-06-27T03:10:00Z</dcterms:created>
  <dc:creator>hngyr</dc:creator>
  <cp:lastModifiedBy>亚楠</cp:lastModifiedBy>
  <dcterms:modified xsi:type="dcterms:W3CDTF">2025-06-30T08:42:37Z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eyJoZGlkIjoiMWY3YTQ5NTg5ZDAwYzIyYjM3NTEzY2EzNGQ3ZDM1ZDkiLCJ1c2VySWQiOiIxNjQzODQ3NTcwIn0=</vt:lpwstr>
  </property>
  <property fmtid="{D5CDD505-2E9C-101B-9397-08002B2CF9AE}" pid="4" name="ICV">
    <vt:lpwstr>0D62A2C7A2674A54870C615C06053F00_12</vt:lpwstr>
  </property>
</Properties>
</file>